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F6" w:rsidRPr="00A4216D" w:rsidRDefault="00050BF6">
      <w:pPr>
        <w:rPr>
          <w:rFonts w:ascii="Tw Cen MT" w:hAnsi="Tw Cen MT"/>
        </w:rPr>
      </w:pPr>
      <w:r w:rsidRPr="00A4216D">
        <w:rPr>
          <w:rFonts w:ascii="Tw Cen MT" w:hAnsi="Tw Cen MT"/>
        </w:rPr>
        <w:tab/>
      </w:r>
    </w:p>
    <w:p w:rsidR="003C2234" w:rsidRPr="00A078C1" w:rsidRDefault="00050BF6">
      <w:pPr>
        <w:rPr>
          <w:rFonts w:ascii="Tw Cen MT" w:hAnsi="Tw Cen MT"/>
          <w:sz w:val="40"/>
          <w:u w:val="single"/>
        </w:rPr>
      </w:pPr>
      <w:r w:rsidRPr="00A078C1">
        <w:rPr>
          <w:rFonts w:ascii="Tw Cen MT" w:hAnsi="Tw Cen MT"/>
          <w:sz w:val="40"/>
          <w:u w:val="single"/>
        </w:rPr>
        <w:t>ACCSC Webinar Sign-In Sheet</w:t>
      </w:r>
    </w:p>
    <w:p w:rsidR="00C547CE" w:rsidRPr="00C547CE" w:rsidRDefault="00C547CE" w:rsidP="002D3148">
      <w:pPr>
        <w:jc w:val="both"/>
        <w:rPr>
          <w:rFonts w:ascii="Tw Cen MT" w:hAnsi="Tw Cen MT"/>
          <w:b/>
          <w:bCs/>
          <w:sz w:val="32"/>
          <w:szCs w:val="24"/>
          <w:bdr w:val="none" w:sz="0" w:space="0" w:color="auto" w:frame="1"/>
          <w:shd w:val="clear" w:color="auto" w:fill="FFFFFF"/>
        </w:rPr>
      </w:pPr>
      <w:r w:rsidRPr="00C547CE">
        <w:rPr>
          <w:rFonts w:ascii="Tw Cen MT" w:hAnsi="Tw Cen MT"/>
          <w:b/>
          <w:bCs/>
          <w:sz w:val="32"/>
          <w:szCs w:val="24"/>
          <w:bdr w:val="none" w:sz="0" w:space="0" w:color="auto" w:frame="1"/>
          <w:shd w:val="clear" w:color="auto" w:fill="FFFFFF"/>
        </w:rPr>
        <w:t>The Many Hats of an Educator: Caring Beyond the Curriculum to Promote Student Success</w:t>
      </w:r>
    </w:p>
    <w:p w:rsidR="00A4216D" w:rsidRPr="00C547CE" w:rsidRDefault="00A078C1" w:rsidP="002D3148">
      <w:pPr>
        <w:jc w:val="both"/>
        <w:rPr>
          <w:rFonts w:ascii="Tw Cen MT" w:hAnsi="Tw Cen MT"/>
          <w:sz w:val="24"/>
          <w:szCs w:val="24"/>
          <w:shd w:val="clear" w:color="auto" w:fill="FFFFFF"/>
        </w:rPr>
      </w:pPr>
      <w:r w:rsidRPr="00C547CE">
        <w:rPr>
          <w:rFonts w:ascii="Tw Cen MT" w:hAnsi="Tw Cen MT"/>
          <w:sz w:val="24"/>
          <w:szCs w:val="24"/>
          <w:shd w:val="clear" w:color="auto" w:fill="FFFFFF"/>
        </w:rPr>
        <w:t>In this session, participants will have the opportunity to discover methods to build strong teams where every single staff and faculty member shares the same goals and works collectively to integrate the admissions, academic, and career services departments to better serve the students. In addition, participants will discover ways to curb the "quick-to-criticize mentality" and build a better sense of well-being in the school by fostering staff and faculty success.</w:t>
      </w:r>
    </w:p>
    <w:p w:rsidR="00A078C1" w:rsidRPr="00A078C1" w:rsidRDefault="00A078C1" w:rsidP="002D3148">
      <w:pPr>
        <w:jc w:val="both"/>
        <w:rPr>
          <w:rFonts w:ascii="Tw Cen MT" w:hAnsi="Tw Cen MT"/>
          <w:sz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2C5" w:rsidRPr="002922C5" w:rsidTr="00050BF6">
        <w:tc>
          <w:tcPr>
            <w:tcW w:w="4675" w:type="dxa"/>
          </w:tcPr>
          <w:p w:rsidR="00050BF6" w:rsidRPr="002922C5" w:rsidRDefault="002D3148" w:rsidP="00050BF6">
            <w:pPr>
              <w:jc w:val="center"/>
              <w:rPr>
                <w:rFonts w:ascii="Tw Cen MT" w:hAnsi="Tw Cen MT"/>
                <w:sz w:val="24"/>
              </w:rPr>
            </w:pPr>
            <w:r w:rsidRPr="002922C5">
              <w:rPr>
                <w:rFonts w:ascii="Tw Cen MT" w:hAnsi="Tw Cen MT"/>
                <w:sz w:val="24"/>
              </w:rPr>
              <w:t>Administrator / Faculty Member</w:t>
            </w:r>
          </w:p>
        </w:tc>
        <w:tc>
          <w:tcPr>
            <w:tcW w:w="4675" w:type="dxa"/>
          </w:tcPr>
          <w:p w:rsidR="00050BF6" w:rsidRPr="002922C5" w:rsidRDefault="00050BF6" w:rsidP="00050BF6">
            <w:pPr>
              <w:jc w:val="center"/>
              <w:rPr>
                <w:rFonts w:ascii="Tw Cen MT" w:hAnsi="Tw Cen MT"/>
                <w:sz w:val="24"/>
              </w:rPr>
            </w:pPr>
            <w:r w:rsidRPr="002922C5">
              <w:rPr>
                <w:rFonts w:ascii="Tw Cen MT" w:hAnsi="Tw Cen MT"/>
                <w:sz w:val="24"/>
              </w:rPr>
              <w:t>Title / Department</w:t>
            </w: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bl>
    <w:p w:rsidR="002922C5" w:rsidRPr="002922C5" w:rsidRDefault="002922C5">
      <w:pPr>
        <w:rPr>
          <w:rFonts w:ascii="Tw Cen MT" w:hAnsi="Tw Cen MT"/>
        </w:rPr>
      </w:pPr>
    </w:p>
    <w:p w:rsidR="002922C5" w:rsidRDefault="002922C5">
      <w:pPr>
        <w:rPr>
          <w:rFonts w:ascii="Tw Cen MT" w:hAnsi="Tw Cen MT"/>
          <w:sz w:val="28"/>
        </w:rPr>
      </w:pPr>
    </w:p>
    <w:p w:rsidR="00050BF6" w:rsidRPr="002922C5" w:rsidRDefault="002922C5">
      <w:pPr>
        <w:rPr>
          <w:rFonts w:ascii="Tw Cen MT" w:hAnsi="Tw Cen MT"/>
          <w:sz w:val="28"/>
        </w:rPr>
      </w:pPr>
      <w:r w:rsidRPr="002922C5">
        <w:rPr>
          <w:rFonts w:ascii="Tw Cen MT" w:hAnsi="Tw Cen MT"/>
          <w:sz w:val="28"/>
        </w:rPr>
        <w:t>Meeting Minutes:</w:t>
      </w:r>
    </w:p>
    <w:p w:rsidR="002922C5" w:rsidRDefault="002922C5"/>
    <w:sectPr w:rsidR="002922C5" w:rsidSect="00050BF6">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2A" w:rsidRDefault="00341B2A" w:rsidP="00050BF6">
      <w:pPr>
        <w:spacing w:after="0" w:line="240" w:lineRule="auto"/>
      </w:pPr>
      <w:r>
        <w:separator/>
      </w:r>
    </w:p>
  </w:endnote>
  <w:endnote w:type="continuationSeparator" w:id="0">
    <w:p w:rsidR="00341B2A" w:rsidRDefault="00341B2A" w:rsidP="0005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2A" w:rsidRDefault="00341B2A" w:rsidP="00050BF6">
      <w:pPr>
        <w:spacing w:after="0" w:line="240" w:lineRule="auto"/>
      </w:pPr>
      <w:r>
        <w:separator/>
      </w:r>
    </w:p>
  </w:footnote>
  <w:footnote w:type="continuationSeparator" w:id="0">
    <w:p w:rsidR="00341B2A" w:rsidRDefault="00341B2A" w:rsidP="0005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76133"/>
    <w:multiLevelType w:val="hybridMultilevel"/>
    <w:tmpl w:val="2760D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8E5013"/>
    <w:multiLevelType w:val="hybridMultilevel"/>
    <w:tmpl w:val="44E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815B8"/>
    <w:multiLevelType w:val="hybridMultilevel"/>
    <w:tmpl w:val="14AA31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F6"/>
    <w:rsid w:val="00050BF6"/>
    <w:rsid w:val="002922C5"/>
    <w:rsid w:val="002D3148"/>
    <w:rsid w:val="00341B2A"/>
    <w:rsid w:val="00683817"/>
    <w:rsid w:val="00A078C1"/>
    <w:rsid w:val="00A4216D"/>
    <w:rsid w:val="00C547CE"/>
    <w:rsid w:val="00C90343"/>
    <w:rsid w:val="00CC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818D4-1C3F-429A-B6E6-4515B4B7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F6"/>
  </w:style>
  <w:style w:type="paragraph" w:styleId="Footer">
    <w:name w:val="footer"/>
    <w:basedOn w:val="Normal"/>
    <w:link w:val="FooterChar"/>
    <w:uiPriority w:val="99"/>
    <w:unhideWhenUsed/>
    <w:rsid w:val="0005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F6"/>
  </w:style>
  <w:style w:type="paragraph" w:styleId="ListParagraph">
    <w:name w:val="List Paragraph"/>
    <w:basedOn w:val="Normal"/>
    <w:uiPriority w:val="34"/>
    <w:qFormat/>
    <w:rsid w:val="00050BF6"/>
    <w:pPr>
      <w:ind w:left="720"/>
      <w:contextualSpacing/>
    </w:pPr>
  </w:style>
  <w:style w:type="table" w:styleId="TableGrid">
    <w:name w:val="Table Grid"/>
    <w:basedOn w:val="TableNormal"/>
    <w:uiPriority w:val="39"/>
    <w:rsid w:val="0005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uiPriority w:val="1"/>
    <w:qFormat/>
    <w:rsid w:val="002D3148"/>
    <w:pPr>
      <w:pBdr>
        <w:bottom w:val="single" w:sz="8" w:space="1" w:color="8496B0" w:themeColor="text2" w:themeTint="99"/>
      </w:pBdr>
      <w:spacing w:before="300" w:after="200" w:line="240" w:lineRule="auto"/>
      <w:jc w:val="center"/>
    </w:pPr>
    <w:rPr>
      <w:rFonts w:eastAsiaTheme="minorEastAsia"/>
      <w:color w:val="262626" w:themeColor="text1" w:themeTint="D9"/>
      <w:sz w:val="114"/>
      <w:szCs w:val="1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Lambert</dc:creator>
  <cp:keywords/>
  <dc:description/>
  <cp:lastModifiedBy>Christopher Lambert</cp:lastModifiedBy>
  <cp:revision>2</cp:revision>
  <dcterms:created xsi:type="dcterms:W3CDTF">2019-01-28T16:29:00Z</dcterms:created>
  <dcterms:modified xsi:type="dcterms:W3CDTF">2019-01-28T16:29:00Z</dcterms:modified>
</cp:coreProperties>
</file>