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A2B" w:rsidRPr="00B60EA0" w:rsidRDefault="00B77084" w:rsidP="00B444A9">
      <w:pPr>
        <w:pStyle w:val="IntenseQuote"/>
        <w:ind w:left="0"/>
        <w:rPr>
          <w:rFonts w:ascii="Franklin Gothic Book" w:hAnsi="Franklin Gothic Book"/>
          <w:b/>
          <w:i w:val="0"/>
        </w:rPr>
      </w:pPr>
      <w:r w:rsidRPr="00B60EA0">
        <w:rPr>
          <w:rFonts w:ascii="Franklin Gothic Book" w:hAnsi="Franklin Gothic Book"/>
          <w:b/>
          <w:i w:val="0"/>
          <w:noProof/>
        </w:rPr>
        <w:drawing>
          <wp:anchor distT="0" distB="0" distL="114300" distR="114300" simplePos="0" relativeHeight="251658240" behindDoc="0" locked="0" layoutInCell="1" allowOverlap="1" wp14:anchorId="4AD4C7AD" wp14:editId="7BC66CD8">
            <wp:simplePos x="0" y="0"/>
            <wp:positionH relativeFrom="column">
              <wp:posOffset>76200</wp:posOffset>
            </wp:positionH>
            <wp:positionV relativeFrom="paragraph">
              <wp:posOffset>93980</wp:posOffset>
            </wp:positionV>
            <wp:extent cx="502920" cy="742315"/>
            <wp:effectExtent l="0" t="0" r="0" b="635"/>
            <wp:wrapSquare wrapText="bothSides"/>
            <wp:docPr id="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 cy="742315"/>
                    </a:xfrm>
                    <a:prstGeom prst="rect">
                      <a:avLst/>
                    </a:prstGeom>
                    <a:noFill/>
                    <a:ln>
                      <a:noFill/>
                    </a:ln>
                  </pic:spPr>
                </pic:pic>
              </a:graphicData>
            </a:graphic>
            <wp14:sizeRelH relativeFrom="page">
              <wp14:pctWidth>0</wp14:pctWidth>
            </wp14:sizeRelH>
            <wp14:sizeRelV relativeFrom="page">
              <wp14:pctHeight>0</wp14:pctHeight>
            </wp14:sizeRelV>
          </wp:anchor>
        </w:drawing>
      </w:r>
      <w:r w:rsidR="00F74834" w:rsidRPr="00B60EA0">
        <w:rPr>
          <w:rFonts w:ascii="Franklin Gothic Book" w:hAnsi="Franklin Gothic Book"/>
          <w:b/>
          <w:i w:val="0"/>
        </w:rPr>
        <w:t xml:space="preserve">ACCSC </w:t>
      </w:r>
      <w:r w:rsidR="005E567F" w:rsidRPr="00B60EA0">
        <w:rPr>
          <w:rFonts w:ascii="Franklin Gothic Book" w:hAnsi="Franklin Gothic Book"/>
          <w:b/>
          <w:i w:val="0"/>
        </w:rPr>
        <w:t xml:space="preserve">School Submission </w:t>
      </w:r>
      <w:r w:rsidR="00F74834" w:rsidRPr="00B60EA0">
        <w:rPr>
          <w:rFonts w:ascii="Franklin Gothic Book" w:hAnsi="Franklin Gothic Book"/>
          <w:b/>
          <w:i w:val="0"/>
        </w:rPr>
        <w:t>Center</w:t>
      </w:r>
    </w:p>
    <w:p w:rsidR="005E567F" w:rsidRPr="00B60EA0" w:rsidRDefault="00F74834" w:rsidP="006D7673">
      <w:pPr>
        <w:ind w:firstLine="0"/>
        <w:jc w:val="both"/>
        <w:rPr>
          <w:rFonts w:ascii="Franklin Gothic Book" w:hAnsi="Franklin Gothic Book"/>
          <w:sz w:val="24"/>
          <w:szCs w:val="24"/>
        </w:rPr>
      </w:pPr>
      <w:r w:rsidRPr="00B60EA0">
        <w:rPr>
          <w:rFonts w:ascii="Franklin Gothic Book" w:hAnsi="Franklin Gothic Book"/>
          <w:sz w:val="24"/>
          <w:szCs w:val="24"/>
        </w:rPr>
        <w:t xml:space="preserve">All </w:t>
      </w:r>
      <w:r w:rsidR="00F876C3" w:rsidRPr="00B60EA0">
        <w:rPr>
          <w:rFonts w:ascii="Franklin Gothic Book" w:hAnsi="Franklin Gothic Book"/>
          <w:sz w:val="24"/>
          <w:szCs w:val="24"/>
        </w:rPr>
        <w:t xml:space="preserve">ACCSC schools </w:t>
      </w:r>
      <w:r w:rsidR="005E567F" w:rsidRPr="00B60EA0">
        <w:rPr>
          <w:rFonts w:ascii="Franklin Gothic Book" w:hAnsi="Franklin Gothic Book"/>
          <w:sz w:val="24"/>
          <w:szCs w:val="24"/>
        </w:rPr>
        <w:t xml:space="preserve">must </w:t>
      </w:r>
      <w:r w:rsidR="00561AE1" w:rsidRPr="00B60EA0">
        <w:rPr>
          <w:rFonts w:ascii="Franklin Gothic Book" w:hAnsi="Franklin Gothic Book"/>
          <w:sz w:val="24"/>
          <w:szCs w:val="24"/>
        </w:rPr>
        <w:t>upload</w:t>
      </w:r>
      <w:r w:rsidR="005E567F" w:rsidRPr="00B60EA0">
        <w:rPr>
          <w:rFonts w:ascii="Franklin Gothic Book" w:hAnsi="Franklin Gothic Book"/>
          <w:sz w:val="24"/>
          <w:szCs w:val="24"/>
        </w:rPr>
        <w:t xml:space="preserve"> response</w:t>
      </w:r>
      <w:r w:rsidR="00F876C3" w:rsidRPr="00B60EA0">
        <w:rPr>
          <w:rFonts w:ascii="Franklin Gothic Book" w:hAnsi="Franklin Gothic Book"/>
          <w:sz w:val="24"/>
          <w:szCs w:val="24"/>
        </w:rPr>
        <w:t>s</w:t>
      </w:r>
      <w:r w:rsidR="005E567F" w:rsidRPr="00B60EA0">
        <w:rPr>
          <w:rFonts w:ascii="Franklin Gothic Book" w:hAnsi="Franklin Gothic Book"/>
          <w:sz w:val="24"/>
          <w:szCs w:val="24"/>
        </w:rPr>
        <w:t xml:space="preserve"> directly to the Commission via ACCSC’s College 360 </w:t>
      </w:r>
      <w:r w:rsidR="00B60EA0">
        <w:rPr>
          <w:rFonts w:ascii="Franklin Gothic Book" w:hAnsi="Franklin Gothic Book"/>
          <w:sz w:val="24"/>
          <w:szCs w:val="24"/>
        </w:rPr>
        <w:t>solution</w:t>
      </w:r>
      <w:r w:rsidR="005E567F" w:rsidRPr="00B60EA0">
        <w:rPr>
          <w:rFonts w:ascii="Franklin Gothic Book" w:hAnsi="Franklin Gothic Book"/>
          <w:sz w:val="24"/>
          <w:szCs w:val="24"/>
        </w:rPr>
        <w:t xml:space="preserve">.  Keep in mind the school’s response must be submitted </w:t>
      </w:r>
      <w:r w:rsidR="00274711" w:rsidRPr="00B60EA0">
        <w:rPr>
          <w:rFonts w:ascii="Franklin Gothic Book" w:hAnsi="Franklin Gothic Book"/>
          <w:sz w:val="24"/>
          <w:szCs w:val="24"/>
        </w:rPr>
        <w:t>as</w:t>
      </w:r>
      <w:r w:rsidR="005E567F" w:rsidRPr="00B60EA0">
        <w:rPr>
          <w:rFonts w:ascii="Franklin Gothic Book" w:hAnsi="Franklin Gothic Book"/>
          <w:sz w:val="24"/>
          <w:szCs w:val="24"/>
        </w:rPr>
        <w:t xml:space="preserve"> one </w:t>
      </w:r>
      <w:r w:rsidR="00B77084" w:rsidRPr="00B60EA0">
        <w:rPr>
          <w:rFonts w:ascii="Franklin Gothic Book" w:hAnsi="Franklin Gothic Book"/>
          <w:sz w:val="24"/>
          <w:szCs w:val="24"/>
        </w:rPr>
        <w:t xml:space="preserve">continuous </w:t>
      </w:r>
      <w:r w:rsidR="005E567F" w:rsidRPr="00B60EA0">
        <w:rPr>
          <w:rFonts w:ascii="Franklin Gothic Book" w:hAnsi="Franklin Gothic Book"/>
          <w:sz w:val="24"/>
          <w:szCs w:val="24"/>
        </w:rPr>
        <w:t>Portable Document Format (“PDF”) file that has been prepared using Adobe Acrobat software (version 8.0 or higher) and which has a .pdf extension as part of the file name.</w:t>
      </w:r>
    </w:p>
    <w:p w:rsidR="006D7673" w:rsidRPr="00B60EA0" w:rsidRDefault="006D7673" w:rsidP="006D7673">
      <w:pPr>
        <w:ind w:firstLine="0"/>
        <w:jc w:val="both"/>
        <w:rPr>
          <w:rFonts w:ascii="Franklin Gothic Book" w:hAnsi="Franklin Gothic Book"/>
          <w:sz w:val="24"/>
          <w:szCs w:val="24"/>
        </w:rPr>
      </w:pPr>
    </w:p>
    <w:p w:rsidR="00F40A2B" w:rsidRPr="00B60EA0" w:rsidRDefault="00F40A2B" w:rsidP="006D7673">
      <w:pPr>
        <w:ind w:firstLine="0"/>
        <w:jc w:val="both"/>
        <w:rPr>
          <w:rFonts w:ascii="Franklin Gothic Book" w:hAnsi="Franklin Gothic Book" w:cs="Arial"/>
          <w:sz w:val="24"/>
          <w:szCs w:val="24"/>
        </w:rPr>
      </w:pPr>
      <w:r w:rsidRPr="00B60EA0">
        <w:rPr>
          <w:rFonts w:ascii="Franklin Gothic Book" w:hAnsi="Franklin Gothic Book" w:cs="Arial"/>
          <w:sz w:val="24"/>
          <w:szCs w:val="24"/>
        </w:rPr>
        <w:t>To access the College 360</w:t>
      </w:r>
      <w:r w:rsidR="00553E73" w:rsidRPr="00B60EA0">
        <w:rPr>
          <w:rFonts w:ascii="Franklin Gothic Book" w:hAnsi="Franklin Gothic Book" w:cs="Arial"/>
          <w:sz w:val="24"/>
          <w:szCs w:val="24"/>
        </w:rPr>
        <w:t xml:space="preserve"> system</w:t>
      </w:r>
      <w:r w:rsidRPr="00B60EA0">
        <w:rPr>
          <w:rFonts w:ascii="Franklin Gothic Book" w:hAnsi="Franklin Gothic Book" w:cs="Arial"/>
          <w:sz w:val="24"/>
          <w:szCs w:val="24"/>
        </w:rPr>
        <w:t xml:space="preserve">, all you need is a </w:t>
      </w:r>
      <w:r w:rsidR="00B925EE">
        <w:rPr>
          <w:rFonts w:ascii="Franklin Gothic Book" w:hAnsi="Franklin Gothic Book" w:cs="Arial"/>
          <w:sz w:val="24"/>
          <w:szCs w:val="24"/>
        </w:rPr>
        <w:t xml:space="preserve">computer, internet browser, </w:t>
      </w:r>
      <w:proofErr w:type="spellStart"/>
      <w:r w:rsidR="00B925EE">
        <w:rPr>
          <w:rFonts w:ascii="Franklin Gothic Book" w:hAnsi="Franklin Gothic Book" w:cs="Arial"/>
          <w:sz w:val="24"/>
          <w:szCs w:val="24"/>
        </w:rPr>
        <w:t>and</w:t>
      </w:r>
      <w:bookmarkStart w:id="0" w:name="_GoBack"/>
      <w:bookmarkEnd w:id="0"/>
      <w:r w:rsidRPr="00B60EA0">
        <w:rPr>
          <w:rFonts w:ascii="Franklin Gothic Book" w:hAnsi="Franklin Gothic Book" w:cs="Arial"/>
          <w:sz w:val="24"/>
          <w:szCs w:val="24"/>
        </w:rPr>
        <w:t>connection</w:t>
      </w:r>
      <w:proofErr w:type="spellEnd"/>
      <w:r w:rsidRPr="00B60EA0">
        <w:rPr>
          <w:rFonts w:ascii="Franklin Gothic Book" w:hAnsi="Franklin Gothic Book" w:cs="Arial"/>
          <w:sz w:val="24"/>
          <w:szCs w:val="24"/>
        </w:rPr>
        <w:t xml:space="preserve"> to the Internet.  Although many browser</w:t>
      </w:r>
      <w:r w:rsidR="00553E73" w:rsidRPr="00B60EA0">
        <w:rPr>
          <w:rFonts w:ascii="Franklin Gothic Book" w:hAnsi="Franklin Gothic Book" w:cs="Arial"/>
          <w:sz w:val="24"/>
          <w:szCs w:val="24"/>
        </w:rPr>
        <w:t>s will work, Internet Explorer 8 or greater, or Mozilla Firefox 5, or higher,</w:t>
      </w:r>
      <w:r w:rsidRPr="00B60EA0">
        <w:rPr>
          <w:rFonts w:ascii="Franklin Gothic Book" w:hAnsi="Franklin Gothic Book" w:cs="Arial"/>
          <w:sz w:val="24"/>
          <w:szCs w:val="24"/>
        </w:rPr>
        <w:t xml:space="preserve"> is recommended for use.  Other browsers such </w:t>
      </w:r>
      <w:r w:rsidR="00553E73" w:rsidRPr="00B60EA0">
        <w:rPr>
          <w:rFonts w:ascii="Franklin Gothic Book" w:hAnsi="Franklin Gothic Book" w:cs="Arial"/>
          <w:sz w:val="24"/>
          <w:szCs w:val="24"/>
        </w:rPr>
        <w:t>as Safari</w:t>
      </w:r>
      <w:r w:rsidRPr="00B60EA0">
        <w:rPr>
          <w:rFonts w:ascii="Franklin Gothic Book" w:hAnsi="Franklin Gothic Book" w:cs="Arial"/>
          <w:sz w:val="24"/>
          <w:szCs w:val="24"/>
        </w:rPr>
        <w:t xml:space="preserve"> </w:t>
      </w:r>
      <w:r w:rsidR="008B5259" w:rsidRPr="00B60EA0">
        <w:rPr>
          <w:rFonts w:ascii="Franklin Gothic Book" w:hAnsi="Franklin Gothic Book" w:cs="Arial"/>
          <w:sz w:val="24"/>
          <w:szCs w:val="24"/>
        </w:rPr>
        <w:t>should wor</w:t>
      </w:r>
      <w:r w:rsidR="00290CD9" w:rsidRPr="00B60EA0">
        <w:rPr>
          <w:rFonts w:ascii="Franklin Gothic Book" w:hAnsi="Franklin Gothic Book" w:cs="Arial"/>
          <w:sz w:val="24"/>
          <w:szCs w:val="24"/>
        </w:rPr>
        <w:t>k, but may exhibit odd behavior due to slight differences in the way browsers interpret web pages.</w:t>
      </w:r>
    </w:p>
    <w:p w:rsidR="00F40A2B" w:rsidRPr="00B60EA0" w:rsidRDefault="00F40A2B" w:rsidP="00377D34">
      <w:pPr>
        <w:ind w:firstLine="0"/>
        <w:rPr>
          <w:rFonts w:ascii="Franklin Gothic Book" w:hAnsi="Franklin Gothic Book" w:cs="Arial"/>
          <w:sz w:val="24"/>
          <w:szCs w:val="24"/>
        </w:rPr>
      </w:pPr>
    </w:p>
    <w:p w:rsidR="00F40A2B" w:rsidRPr="00B60EA0" w:rsidRDefault="008E1694" w:rsidP="00274711">
      <w:pPr>
        <w:ind w:firstLine="0"/>
        <w:rPr>
          <w:rFonts w:ascii="Franklin Gothic Book" w:hAnsi="Franklin Gothic Book" w:cs="Arial"/>
          <w:sz w:val="24"/>
          <w:szCs w:val="24"/>
        </w:rPr>
      </w:pPr>
      <w:r w:rsidRPr="00B60EA0">
        <w:rPr>
          <w:rFonts w:ascii="Franklin Gothic Book" w:hAnsi="Franklin Gothic Book" w:cs="Arial"/>
          <w:sz w:val="24"/>
          <w:szCs w:val="24"/>
        </w:rPr>
        <w:t xml:space="preserve">The </w:t>
      </w:r>
      <w:r w:rsidR="003E1F35" w:rsidRPr="00B60EA0">
        <w:rPr>
          <w:rFonts w:ascii="Franklin Gothic Book" w:hAnsi="Franklin Gothic Book" w:cs="Arial"/>
          <w:sz w:val="24"/>
          <w:szCs w:val="24"/>
        </w:rPr>
        <w:t>College 360</w:t>
      </w:r>
      <w:r w:rsidRPr="00B60EA0">
        <w:rPr>
          <w:rFonts w:ascii="Franklin Gothic Book" w:hAnsi="Franklin Gothic Book" w:cs="Arial"/>
          <w:sz w:val="24"/>
          <w:szCs w:val="24"/>
        </w:rPr>
        <w:t xml:space="preserve"> system is encrypted using a third party certificate. This helps to ensure that data transmitted between </w:t>
      </w:r>
      <w:r w:rsidR="0068713C" w:rsidRPr="00B60EA0">
        <w:rPr>
          <w:rFonts w:ascii="Franklin Gothic Book" w:hAnsi="Franklin Gothic Book" w:cs="Arial"/>
          <w:sz w:val="24"/>
          <w:szCs w:val="24"/>
        </w:rPr>
        <w:t xml:space="preserve">the </w:t>
      </w:r>
      <w:r w:rsidR="00AA1378" w:rsidRPr="00B60EA0">
        <w:rPr>
          <w:rFonts w:ascii="Franklin Gothic Book" w:hAnsi="Franklin Gothic Book" w:cs="Arial"/>
          <w:sz w:val="24"/>
          <w:szCs w:val="24"/>
        </w:rPr>
        <w:t>user’s</w:t>
      </w:r>
      <w:r w:rsidRPr="00B60EA0">
        <w:rPr>
          <w:rFonts w:ascii="Franklin Gothic Book" w:hAnsi="Franklin Gothic Book" w:cs="Arial"/>
          <w:sz w:val="24"/>
          <w:szCs w:val="24"/>
        </w:rPr>
        <w:t xml:space="preserve"> computer and </w:t>
      </w:r>
      <w:r w:rsidR="003E1F35" w:rsidRPr="00B60EA0">
        <w:rPr>
          <w:rFonts w:ascii="Franklin Gothic Book" w:hAnsi="Franklin Gothic Book" w:cs="Arial"/>
          <w:sz w:val="24"/>
          <w:szCs w:val="24"/>
        </w:rPr>
        <w:t>College 360</w:t>
      </w:r>
      <w:r w:rsidRPr="00B60EA0">
        <w:rPr>
          <w:rFonts w:ascii="Franklin Gothic Book" w:hAnsi="Franklin Gothic Book" w:cs="Arial"/>
          <w:sz w:val="24"/>
          <w:szCs w:val="24"/>
        </w:rPr>
        <w:t xml:space="preserve"> is not readable to another system, while in transit across the internet.</w:t>
      </w:r>
      <w:r w:rsidR="00F40A2B" w:rsidRPr="00B60EA0">
        <w:rPr>
          <w:rFonts w:ascii="Franklin Gothic Book" w:hAnsi="Franklin Gothic Book" w:cs="Arial"/>
          <w:sz w:val="24"/>
          <w:szCs w:val="24"/>
        </w:rPr>
        <w:t xml:space="preserve"> </w:t>
      </w:r>
      <w:r w:rsidRPr="00B60EA0">
        <w:rPr>
          <w:rFonts w:ascii="Franklin Gothic Book" w:hAnsi="Franklin Gothic Book" w:cs="Arial"/>
          <w:sz w:val="24"/>
          <w:szCs w:val="24"/>
        </w:rPr>
        <w:t xml:space="preserve"> </w:t>
      </w:r>
      <w:r w:rsidR="00B60EA0">
        <w:rPr>
          <w:rFonts w:ascii="Franklin Gothic Book" w:hAnsi="Franklin Gothic Book" w:cs="Arial"/>
          <w:sz w:val="24"/>
          <w:szCs w:val="24"/>
        </w:rPr>
        <w:t>ACCSC uses</w:t>
      </w:r>
      <w:r w:rsidR="00F40A2B" w:rsidRPr="00B60EA0">
        <w:rPr>
          <w:rFonts w:ascii="Franklin Gothic Book" w:hAnsi="Franklin Gothic Book" w:cs="Arial"/>
          <w:sz w:val="24"/>
          <w:szCs w:val="24"/>
        </w:rPr>
        <w:t xml:space="preserve"> 128bit encryption, ensuring secure communication and transmission of school data.</w:t>
      </w:r>
    </w:p>
    <w:p w:rsidR="00F876C3" w:rsidRPr="00B60EA0" w:rsidRDefault="00F876C3" w:rsidP="00274711">
      <w:pPr>
        <w:ind w:firstLine="0"/>
        <w:jc w:val="center"/>
        <w:rPr>
          <w:rFonts w:ascii="Franklin Gothic Book" w:hAnsi="Franklin Gothic Book" w:cs="Arial"/>
          <w:sz w:val="24"/>
          <w:szCs w:val="24"/>
        </w:rPr>
      </w:pPr>
    </w:p>
    <w:p w:rsidR="00F876C3" w:rsidRPr="00B60EA0" w:rsidRDefault="00F876C3" w:rsidP="00F876C3">
      <w:pPr>
        <w:pStyle w:val="FootnoteText"/>
        <w:jc w:val="both"/>
        <w:rPr>
          <w:rFonts w:ascii="Franklin Gothic Book" w:hAnsi="Franklin Gothic Book"/>
          <w:sz w:val="24"/>
          <w:szCs w:val="24"/>
        </w:rPr>
      </w:pPr>
      <w:r w:rsidRPr="00B60EA0">
        <w:rPr>
          <w:rFonts w:ascii="Franklin Gothic Book" w:hAnsi="Franklin Gothic Book"/>
          <w:sz w:val="24"/>
          <w:szCs w:val="24"/>
        </w:rPr>
        <w:t xml:space="preserve">ACCSC has issued the first two modules of the </w:t>
      </w:r>
      <w:r w:rsidRPr="00B60EA0">
        <w:rPr>
          <w:rFonts w:ascii="Franklin Gothic Book" w:hAnsi="Franklin Gothic Book"/>
          <w:b/>
          <w:bCs/>
          <w:sz w:val="24"/>
          <w:szCs w:val="24"/>
        </w:rPr>
        <w:t>Blueprints for Success Series</w:t>
      </w:r>
      <w:r w:rsidRPr="00B60EA0">
        <w:rPr>
          <w:rFonts w:ascii="Franklin Gothic Book" w:hAnsi="Franklin Gothic Book"/>
          <w:sz w:val="24"/>
          <w:szCs w:val="24"/>
        </w:rPr>
        <w:t xml:space="preserve">: </w:t>
      </w:r>
      <w:hyperlink r:id="rId9" w:tgtFrame="_blank" w:tooltip="Click Here to Download a PDF Version of the Blueprint Module" w:history="1">
        <w:r w:rsidRPr="00B60EA0">
          <w:rPr>
            <w:rStyle w:val="Hyperlink"/>
            <w:rFonts w:ascii="Franklin Gothic Book" w:hAnsi="Franklin Gothic Book"/>
            <w:sz w:val="24"/>
            <w:szCs w:val="24"/>
          </w:rPr>
          <w:t>Organizing an Effective Electronic Submission</w:t>
        </w:r>
      </w:hyperlink>
      <w:r w:rsidRPr="00B60EA0">
        <w:rPr>
          <w:rFonts w:ascii="Franklin Gothic Book" w:hAnsi="Franklin Gothic Book"/>
          <w:sz w:val="24"/>
          <w:szCs w:val="24"/>
        </w:rPr>
        <w:t xml:space="preserve"> and </w:t>
      </w:r>
      <w:hyperlink r:id="rId10" w:tgtFrame="_blank" w:tooltip="Click Here to Download a PDF Version of the Blueprint Module" w:history="1">
        <w:r w:rsidRPr="00B60EA0">
          <w:rPr>
            <w:rStyle w:val="Hyperlink"/>
            <w:rFonts w:ascii="Franklin Gothic Book" w:hAnsi="Franklin Gothic Book"/>
            <w:sz w:val="24"/>
            <w:szCs w:val="24"/>
          </w:rPr>
          <w:t>Preparing a Comprehensive Response for Commission Consideration</w:t>
        </w:r>
      </w:hyperlink>
      <w:r w:rsidRPr="00B60EA0">
        <w:rPr>
          <w:rFonts w:ascii="Franklin Gothic Book" w:hAnsi="Franklin Gothic Book"/>
          <w:sz w:val="24"/>
          <w:szCs w:val="24"/>
        </w:rPr>
        <w:t xml:space="preserve"> which provide a framework for submitting a well-documented, organized, electronic response for Commission consideration. ACCSC encourages the school to review these modules prior to formulating its response to this letter. More information is available under the </w:t>
      </w:r>
      <w:hyperlink r:id="rId11" w:history="1">
        <w:r w:rsidRPr="00B60EA0">
          <w:rPr>
            <w:rStyle w:val="Hyperlink"/>
            <w:rFonts w:ascii="Franklin Gothic Book" w:hAnsi="Franklin Gothic Book"/>
            <w:sz w:val="24"/>
            <w:szCs w:val="24"/>
          </w:rPr>
          <w:t>Resources section</w:t>
        </w:r>
      </w:hyperlink>
      <w:r w:rsidRPr="00B60EA0">
        <w:rPr>
          <w:rFonts w:ascii="Franklin Gothic Book" w:hAnsi="Franklin Gothic Book"/>
          <w:sz w:val="24"/>
          <w:szCs w:val="24"/>
        </w:rPr>
        <w:t xml:space="preserve"> at </w:t>
      </w:r>
      <w:hyperlink r:id="rId12" w:history="1">
        <w:r w:rsidRPr="00B60EA0">
          <w:rPr>
            <w:rStyle w:val="Hyperlink"/>
            <w:rFonts w:ascii="Franklin Gothic Book" w:hAnsi="Franklin Gothic Book"/>
            <w:sz w:val="24"/>
            <w:szCs w:val="24"/>
          </w:rPr>
          <w:t>www.accsc.org</w:t>
        </w:r>
      </w:hyperlink>
      <w:r w:rsidRPr="00B60EA0">
        <w:rPr>
          <w:rFonts w:ascii="Franklin Gothic Book" w:hAnsi="Franklin Gothic Book"/>
          <w:sz w:val="24"/>
          <w:szCs w:val="24"/>
        </w:rPr>
        <w:t>. </w:t>
      </w:r>
    </w:p>
    <w:p w:rsidR="00F876C3" w:rsidRPr="00B60EA0" w:rsidRDefault="00F876C3" w:rsidP="00F876C3">
      <w:pPr>
        <w:ind w:firstLine="0"/>
        <w:jc w:val="both"/>
        <w:rPr>
          <w:rFonts w:ascii="Franklin Gothic Book" w:hAnsi="Franklin Gothic Book"/>
          <w:sz w:val="24"/>
          <w:szCs w:val="24"/>
        </w:rPr>
      </w:pPr>
    </w:p>
    <w:p w:rsidR="00F876C3" w:rsidRPr="00B60EA0" w:rsidRDefault="00F876C3" w:rsidP="00274711">
      <w:pPr>
        <w:ind w:firstLine="0"/>
        <w:jc w:val="center"/>
        <w:rPr>
          <w:rFonts w:ascii="Franklin Gothic Book" w:hAnsi="Franklin Gothic Book" w:cs="Arial"/>
          <w:sz w:val="24"/>
          <w:szCs w:val="24"/>
        </w:rPr>
      </w:pPr>
    </w:p>
    <w:p w:rsidR="006D7673" w:rsidRPr="00B60EA0" w:rsidRDefault="006D7673">
      <w:pPr>
        <w:ind w:firstLine="0"/>
        <w:rPr>
          <w:rFonts w:ascii="Franklin Gothic Book" w:hAnsi="Franklin Gothic Book" w:cs="Arial"/>
          <w:sz w:val="24"/>
          <w:szCs w:val="24"/>
        </w:rPr>
      </w:pPr>
      <w:r w:rsidRPr="00B60EA0">
        <w:rPr>
          <w:rFonts w:ascii="Franklin Gothic Book" w:hAnsi="Franklin Gothic Book" w:cs="Arial"/>
          <w:sz w:val="24"/>
          <w:szCs w:val="24"/>
        </w:rPr>
        <w:br w:type="page"/>
      </w:r>
    </w:p>
    <w:p w:rsidR="00377D34" w:rsidRPr="00B60EA0" w:rsidRDefault="00377D34" w:rsidP="006D7673">
      <w:pPr>
        <w:ind w:firstLine="0"/>
        <w:rPr>
          <w:rFonts w:ascii="Franklin Gothic Book" w:hAnsi="Franklin Gothic Book" w:cs="Arial"/>
          <w:sz w:val="24"/>
          <w:szCs w:val="24"/>
        </w:rPr>
      </w:pPr>
    </w:p>
    <w:p w:rsidR="00B60EA0" w:rsidRPr="00B60EA0" w:rsidRDefault="00B60EA0" w:rsidP="00B60EA0">
      <w:pPr>
        <w:ind w:firstLine="0"/>
        <w:rPr>
          <w:rFonts w:ascii="Franklin Gothic Book" w:hAnsi="Franklin Gothic Book" w:cs="Arial"/>
          <w:b/>
          <w:sz w:val="24"/>
          <w:szCs w:val="24"/>
        </w:rPr>
      </w:pPr>
      <w:r w:rsidRPr="00B60EA0">
        <w:rPr>
          <w:rFonts w:ascii="Franklin Gothic Book" w:hAnsi="Franklin Gothic Book" w:cs="Arial"/>
          <w:b/>
          <w:sz w:val="24"/>
          <w:szCs w:val="24"/>
        </w:rPr>
        <w:t>Upload Instructions</w:t>
      </w:r>
    </w:p>
    <w:p w:rsidR="00B60EA0" w:rsidRDefault="00B60EA0" w:rsidP="00B60EA0">
      <w:pPr>
        <w:ind w:firstLine="0"/>
        <w:rPr>
          <w:rFonts w:ascii="Franklin Gothic Book" w:hAnsi="Franklin Gothic Book" w:cs="Arial"/>
          <w:sz w:val="24"/>
          <w:szCs w:val="24"/>
        </w:rPr>
      </w:pPr>
    </w:p>
    <w:p w:rsidR="00274711" w:rsidRPr="00B60EA0" w:rsidRDefault="006D7673" w:rsidP="003B6753">
      <w:pPr>
        <w:numPr>
          <w:ilvl w:val="0"/>
          <w:numId w:val="1"/>
        </w:numPr>
        <w:ind w:left="360"/>
        <w:rPr>
          <w:rFonts w:ascii="Franklin Gothic Book" w:hAnsi="Franklin Gothic Book" w:cs="Arial"/>
          <w:sz w:val="24"/>
          <w:szCs w:val="24"/>
        </w:rPr>
      </w:pPr>
      <w:r w:rsidRPr="00B60EA0">
        <w:rPr>
          <w:rFonts w:ascii="Franklin Gothic Book" w:hAnsi="Franklin Gothic Book" w:cs="Arial"/>
          <w:sz w:val="24"/>
          <w:szCs w:val="24"/>
        </w:rPr>
        <w:t>Op</w:t>
      </w:r>
      <w:r w:rsidR="00274711" w:rsidRPr="00B60EA0">
        <w:rPr>
          <w:rFonts w:ascii="Franklin Gothic Book" w:hAnsi="Franklin Gothic Book" w:cs="Arial"/>
          <w:sz w:val="24"/>
          <w:szCs w:val="24"/>
        </w:rPr>
        <w:t>en your browser.</w:t>
      </w:r>
    </w:p>
    <w:p w:rsidR="00274711" w:rsidRPr="00B60EA0" w:rsidRDefault="00274711" w:rsidP="00274711">
      <w:pPr>
        <w:ind w:firstLine="0"/>
        <w:rPr>
          <w:rFonts w:ascii="Franklin Gothic Book" w:hAnsi="Franklin Gothic Book" w:cs="Arial"/>
          <w:sz w:val="24"/>
          <w:szCs w:val="24"/>
        </w:rPr>
      </w:pPr>
    </w:p>
    <w:p w:rsidR="00274711" w:rsidRPr="00B60EA0" w:rsidRDefault="00274711" w:rsidP="003B6753">
      <w:pPr>
        <w:numPr>
          <w:ilvl w:val="0"/>
          <w:numId w:val="1"/>
        </w:numPr>
        <w:ind w:left="360"/>
        <w:rPr>
          <w:rFonts w:ascii="Franklin Gothic Book" w:hAnsi="Franklin Gothic Book" w:cs="Arial"/>
          <w:sz w:val="24"/>
          <w:szCs w:val="24"/>
        </w:rPr>
      </w:pPr>
      <w:r w:rsidRPr="00B60EA0">
        <w:rPr>
          <w:rFonts w:ascii="Franklin Gothic Book" w:hAnsi="Franklin Gothic Book" w:cs="Arial"/>
          <w:sz w:val="24"/>
          <w:szCs w:val="24"/>
        </w:rPr>
        <w:t xml:space="preserve">In your address bar type:  </w:t>
      </w:r>
      <w:hyperlink r:id="rId13" w:history="1">
        <w:r w:rsidR="00B60EA0" w:rsidRPr="00F240DB">
          <w:rPr>
            <w:rStyle w:val="Hyperlink"/>
            <w:rFonts w:ascii="Franklin Gothic Book" w:hAnsi="Franklin Gothic Book" w:cs="Arial"/>
            <w:sz w:val="24"/>
            <w:szCs w:val="24"/>
          </w:rPr>
          <w:t>https://college360.accsc.org</w:t>
        </w:r>
      </w:hyperlink>
    </w:p>
    <w:p w:rsidR="006D7673" w:rsidRPr="00B60EA0" w:rsidRDefault="006D7673" w:rsidP="00274711">
      <w:pPr>
        <w:ind w:firstLine="0"/>
        <w:rPr>
          <w:rFonts w:ascii="Franklin Gothic Book" w:hAnsi="Franklin Gothic Book" w:cs="Arial"/>
          <w:sz w:val="24"/>
          <w:szCs w:val="24"/>
        </w:rPr>
      </w:pPr>
    </w:p>
    <w:p w:rsidR="00F40A2B" w:rsidRPr="00B60EA0" w:rsidRDefault="00F40A2B" w:rsidP="006D7673">
      <w:pPr>
        <w:ind w:left="360" w:firstLine="0"/>
        <w:rPr>
          <w:rFonts w:ascii="Franklin Gothic Book" w:hAnsi="Franklin Gothic Book" w:cs="Arial"/>
          <w:sz w:val="24"/>
          <w:szCs w:val="24"/>
        </w:rPr>
      </w:pPr>
      <w:r w:rsidRPr="00B60EA0">
        <w:rPr>
          <w:rFonts w:ascii="Franklin Gothic Book" w:hAnsi="Franklin Gothic Book" w:cs="Arial"/>
          <w:sz w:val="24"/>
          <w:szCs w:val="24"/>
        </w:rPr>
        <w:t>You will be presented with the College 360 logon as shown below.</w:t>
      </w:r>
    </w:p>
    <w:p w:rsidR="00377D34" w:rsidRPr="00B60EA0" w:rsidRDefault="00377D34" w:rsidP="00274711">
      <w:pPr>
        <w:ind w:firstLine="0"/>
        <w:rPr>
          <w:rFonts w:ascii="Franklin Gothic Book" w:hAnsi="Franklin Gothic Book" w:cs="Arial"/>
          <w:sz w:val="24"/>
          <w:szCs w:val="24"/>
        </w:rPr>
      </w:pPr>
    </w:p>
    <w:p w:rsidR="00F40A2B" w:rsidRPr="00B60EA0" w:rsidRDefault="00B77084" w:rsidP="00274711">
      <w:pPr>
        <w:ind w:firstLine="0"/>
        <w:jc w:val="center"/>
        <w:rPr>
          <w:rFonts w:ascii="Franklin Gothic Book" w:hAnsi="Franklin Gothic Book" w:cs="Arial"/>
          <w:sz w:val="24"/>
          <w:szCs w:val="24"/>
        </w:rPr>
      </w:pPr>
      <w:r w:rsidRPr="00B60EA0">
        <w:rPr>
          <w:rFonts w:ascii="Franklin Gothic Book" w:hAnsi="Franklin Gothic Book" w:cs="Arial"/>
          <w:noProof/>
          <w:sz w:val="24"/>
          <w:szCs w:val="24"/>
        </w:rPr>
        <w:drawing>
          <wp:inline distT="0" distB="0" distL="0" distR="0" wp14:anchorId="0A5A4196" wp14:editId="3BBEDB85">
            <wp:extent cx="1962150" cy="3000375"/>
            <wp:effectExtent l="0" t="0" r="0" b="9525"/>
            <wp:docPr id="581" name="Picture 581"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descr="Image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62150" cy="3000375"/>
                    </a:xfrm>
                    <a:prstGeom prst="rect">
                      <a:avLst/>
                    </a:prstGeom>
                    <a:noFill/>
                    <a:ln>
                      <a:noFill/>
                    </a:ln>
                  </pic:spPr>
                </pic:pic>
              </a:graphicData>
            </a:graphic>
          </wp:inline>
        </w:drawing>
      </w:r>
    </w:p>
    <w:p w:rsidR="00290CD9" w:rsidRPr="00B60EA0" w:rsidRDefault="00290CD9" w:rsidP="00377D34">
      <w:pPr>
        <w:ind w:firstLine="0"/>
        <w:jc w:val="center"/>
        <w:rPr>
          <w:rFonts w:ascii="Franklin Gothic Book" w:hAnsi="Franklin Gothic Book" w:cs="Arial"/>
          <w:sz w:val="24"/>
          <w:szCs w:val="24"/>
        </w:rPr>
      </w:pPr>
    </w:p>
    <w:p w:rsidR="000A6085" w:rsidRPr="00B60EA0" w:rsidRDefault="00B444A9" w:rsidP="006D7673">
      <w:pPr>
        <w:ind w:left="360" w:firstLine="0"/>
        <w:rPr>
          <w:rFonts w:ascii="Franklin Gothic Book" w:hAnsi="Franklin Gothic Book" w:cs="Arial"/>
          <w:sz w:val="24"/>
          <w:szCs w:val="24"/>
        </w:rPr>
      </w:pPr>
      <w:r w:rsidRPr="00B60EA0">
        <w:rPr>
          <w:rFonts w:ascii="Franklin Gothic Book" w:hAnsi="Franklin Gothic Book" w:cs="Arial"/>
          <w:sz w:val="24"/>
          <w:szCs w:val="24"/>
        </w:rPr>
        <w:t xml:space="preserve">Logon securely using your </w:t>
      </w:r>
      <w:r w:rsidR="000A6085" w:rsidRPr="00B60EA0">
        <w:rPr>
          <w:rFonts w:ascii="Franklin Gothic Book" w:hAnsi="Franklin Gothic Book" w:cs="Arial"/>
          <w:sz w:val="24"/>
          <w:szCs w:val="24"/>
        </w:rPr>
        <w:t xml:space="preserve">school’s </w:t>
      </w:r>
      <w:r w:rsidRPr="00B60EA0">
        <w:rPr>
          <w:rFonts w:ascii="Franklin Gothic Book" w:hAnsi="Franklin Gothic Book" w:cs="Arial"/>
          <w:sz w:val="24"/>
          <w:szCs w:val="24"/>
        </w:rPr>
        <w:t>username and password</w:t>
      </w:r>
      <w:r w:rsidR="00F40A2B" w:rsidRPr="00B60EA0">
        <w:rPr>
          <w:rFonts w:ascii="Franklin Gothic Book" w:hAnsi="Franklin Gothic Book" w:cs="Arial"/>
          <w:sz w:val="24"/>
          <w:szCs w:val="24"/>
        </w:rPr>
        <w:t>.</w:t>
      </w:r>
      <w:r w:rsidR="000A6085" w:rsidRPr="00B60EA0">
        <w:rPr>
          <w:rFonts w:ascii="Franklin Gothic Book" w:hAnsi="Franklin Gothic Book" w:cs="Arial"/>
          <w:sz w:val="24"/>
          <w:szCs w:val="24"/>
        </w:rPr>
        <w:t xml:space="preserve">  Please note that the passwords utilized by institutions to access the Annual Report Portal are the same to access the School Submission section of the College 360 database.  Any password requests must be made by the school director via e-mail</w:t>
      </w:r>
      <w:r w:rsidR="00C74948" w:rsidRPr="00B60EA0">
        <w:rPr>
          <w:rFonts w:ascii="Franklin Gothic Book" w:hAnsi="Franklin Gothic Book" w:cs="Arial"/>
          <w:sz w:val="24"/>
          <w:szCs w:val="24"/>
        </w:rPr>
        <w:t xml:space="preserve"> to C360@accsc.org</w:t>
      </w:r>
      <w:r w:rsidR="000A6085" w:rsidRPr="00B60EA0">
        <w:rPr>
          <w:rFonts w:ascii="Franklin Gothic Book" w:hAnsi="Franklin Gothic Book" w:cs="Arial"/>
          <w:sz w:val="24"/>
          <w:szCs w:val="24"/>
        </w:rPr>
        <w:t xml:space="preserve">.  </w:t>
      </w:r>
    </w:p>
    <w:p w:rsidR="00290CD9" w:rsidRPr="00B60EA0" w:rsidRDefault="00290CD9" w:rsidP="00377D34">
      <w:pPr>
        <w:ind w:firstLine="0"/>
        <w:rPr>
          <w:rFonts w:ascii="Franklin Gothic Book" w:hAnsi="Franklin Gothic Book" w:cs="Arial"/>
          <w:sz w:val="24"/>
          <w:szCs w:val="24"/>
        </w:rPr>
      </w:pPr>
    </w:p>
    <w:p w:rsidR="0068713C" w:rsidRPr="00B60EA0" w:rsidRDefault="0068713C" w:rsidP="003B6753">
      <w:pPr>
        <w:pStyle w:val="ListParagraph"/>
        <w:numPr>
          <w:ilvl w:val="0"/>
          <w:numId w:val="1"/>
        </w:numPr>
        <w:ind w:left="360"/>
        <w:rPr>
          <w:rFonts w:ascii="Franklin Gothic Book" w:hAnsi="Franklin Gothic Book" w:cs="Arial"/>
          <w:sz w:val="24"/>
          <w:szCs w:val="24"/>
        </w:rPr>
      </w:pPr>
      <w:r w:rsidRPr="00B60EA0">
        <w:rPr>
          <w:rFonts w:ascii="Franklin Gothic Book" w:hAnsi="Franklin Gothic Book"/>
          <w:sz w:val="24"/>
          <w:szCs w:val="24"/>
        </w:rPr>
        <w:t>Once you have logged into the system, select “DMS” from the menu bar as illustrate</w:t>
      </w:r>
      <w:r w:rsidR="00561AE1" w:rsidRPr="00B60EA0">
        <w:rPr>
          <w:rFonts w:ascii="Franklin Gothic Book" w:hAnsi="Franklin Gothic Book"/>
          <w:sz w:val="24"/>
          <w:szCs w:val="24"/>
        </w:rPr>
        <w:t>d</w:t>
      </w:r>
      <w:r w:rsidRPr="00B60EA0">
        <w:rPr>
          <w:rFonts w:ascii="Franklin Gothic Book" w:hAnsi="Franklin Gothic Book"/>
          <w:sz w:val="24"/>
          <w:szCs w:val="24"/>
        </w:rPr>
        <w:t xml:space="preserve"> below</w:t>
      </w:r>
      <w:r w:rsidR="00AA1378" w:rsidRPr="00B60EA0">
        <w:rPr>
          <w:rFonts w:ascii="Franklin Gothic Book" w:hAnsi="Franklin Gothic Book"/>
          <w:sz w:val="24"/>
          <w:szCs w:val="24"/>
        </w:rPr>
        <w:t>:</w:t>
      </w:r>
    </w:p>
    <w:p w:rsidR="0068713C" w:rsidRPr="00B60EA0" w:rsidRDefault="00CA31F1" w:rsidP="00377D34">
      <w:pPr>
        <w:pStyle w:val="ListParagraph"/>
        <w:ind w:left="0" w:firstLine="0"/>
        <w:jc w:val="center"/>
        <w:rPr>
          <w:rFonts w:ascii="Franklin Gothic Book" w:hAnsi="Franklin Gothic Book" w:cs="Arial"/>
          <w:sz w:val="24"/>
          <w:szCs w:val="24"/>
        </w:rPr>
      </w:pPr>
      <w:r>
        <w:rPr>
          <w:rFonts w:ascii="Franklin Gothic Book" w:hAnsi="Franklin Gothic Book" w:cs="Arial"/>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pt;height:63pt">
            <v:imagedata r:id="rId15" o:title="1"/>
          </v:shape>
        </w:pict>
      </w:r>
    </w:p>
    <w:p w:rsidR="00561AE1" w:rsidRPr="00B60EA0" w:rsidRDefault="00561AE1">
      <w:pPr>
        <w:ind w:firstLine="0"/>
        <w:rPr>
          <w:rFonts w:ascii="Franklin Gothic Book" w:hAnsi="Franklin Gothic Book" w:cs="Arial"/>
          <w:sz w:val="24"/>
          <w:szCs w:val="24"/>
        </w:rPr>
      </w:pPr>
      <w:r w:rsidRPr="00B60EA0">
        <w:rPr>
          <w:rFonts w:ascii="Franklin Gothic Book" w:hAnsi="Franklin Gothic Book" w:cs="Arial"/>
          <w:sz w:val="24"/>
          <w:szCs w:val="24"/>
        </w:rPr>
        <w:br w:type="page"/>
      </w:r>
    </w:p>
    <w:p w:rsidR="005E567F" w:rsidRPr="00B60EA0" w:rsidRDefault="005E567F" w:rsidP="005E567F">
      <w:pPr>
        <w:pStyle w:val="ListParagraph"/>
        <w:ind w:left="0" w:firstLine="0"/>
        <w:jc w:val="both"/>
        <w:rPr>
          <w:rStyle w:val="SubtleEmphasis"/>
          <w:rFonts w:ascii="Franklin Gothic Book" w:hAnsi="Franklin Gothic Book" w:cs="Arial"/>
          <w:i w:val="0"/>
          <w:iCs w:val="0"/>
          <w:color w:val="auto"/>
          <w:sz w:val="24"/>
          <w:szCs w:val="24"/>
        </w:rPr>
      </w:pPr>
    </w:p>
    <w:p w:rsidR="00D47C28" w:rsidRPr="00B60EA0" w:rsidRDefault="00D47C28" w:rsidP="003B6753">
      <w:pPr>
        <w:pStyle w:val="NormalWeb"/>
        <w:numPr>
          <w:ilvl w:val="0"/>
          <w:numId w:val="1"/>
        </w:numPr>
        <w:spacing w:before="0" w:beforeAutospacing="0" w:after="0" w:afterAutospacing="0"/>
        <w:ind w:left="360"/>
        <w:jc w:val="both"/>
        <w:rPr>
          <w:rFonts w:ascii="Franklin Gothic Book" w:hAnsi="Franklin Gothic Book"/>
        </w:rPr>
      </w:pPr>
      <w:r w:rsidRPr="00B60EA0">
        <w:rPr>
          <w:rFonts w:ascii="Franklin Gothic Book" w:hAnsi="Franklin Gothic Book"/>
        </w:rPr>
        <w:t>Select the “School Submission” folder.</w:t>
      </w:r>
    </w:p>
    <w:p w:rsidR="00D47C28" w:rsidRPr="00B60EA0" w:rsidRDefault="00D47C28" w:rsidP="00D47C28">
      <w:pPr>
        <w:ind w:firstLine="0"/>
        <w:rPr>
          <w:rFonts w:ascii="Franklin Gothic Book" w:hAnsi="Franklin Gothic Book" w:cs="Arial"/>
          <w:sz w:val="24"/>
          <w:szCs w:val="24"/>
        </w:rPr>
      </w:pPr>
    </w:p>
    <w:p w:rsidR="00D47C28" w:rsidRDefault="00CA31F1" w:rsidP="00D47C28">
      <w:pPr>
        <w:ind w:firstLine="0"/>
        <w:rPr>
          <w:rFonts w:ascii="Franklin Gothic Book" w:hAnsi="Franklin Gothic Book"/>
          <w:noProof/>
          <w:sz w:val="24"/>
          <w:szCs w:val="24"/>
        </w:rPr>
      </w:pPr>
      <w:r>
        <w:rPr>
          <w:rFonts w:ascii="Franklin Gothic Book" w:hAnsi="Franklin Gothic Book"/>
          <w:noProof/>
          <w:sz w:val="24"/>
          <w:szCs w:val="24"/>
        </w:rPr>
        <w:pict>
          <v:shape id="_x0000_i1026" type="#_x0000_t75" style="width:6in;height:52.5pt">
            <v:imagedata r:id="rId16" o:title="2"/>
          </v:shape>
        </w:pict>
      </w:r>
    </w:p>
    <w:p w:rsidR="00B60EA0" w:rsidRPr="00B60EA0" w:rsidRDefault="00B60EA0" w:rsidP="00D47C28">
      <w:pPr>
        <w:ind w:firstLine="0"/>
        <w:rPr>
          <w:rFonts w:ascii="Franklin Gothic Book" w:hAnsi="Franklin Gothic Book" w:cs="Arial"/>
          <w:sz w:val="24"/>
          <w:szCs w:val="24"/>
        </w:rPr>
      </w:pPr>
    </w:p>
    <w:p w:rsidR="00D47C28" w:rsidRPr="00B60EA0" w:rsidRDefault="00D47C28" w:rsidP="003B6753">
      <w:pPr>
        <w:numPr>
          <w:ilvl w:val="0"/>
          <w:numId w:val="1"/>
        </w:numPr>
        <w:ind w:left="360"/>
        <w:rPr>
          <w:rFonts w:ascii="Franklin Gothic Book" w:hAnsi="Franklin Gothic Book" w:cs="Arial"/>
          <w:sz w:val="24"/>
          <w:szCs w:val="24"/>
        </w:rPr>
      </w:pPr>
      <w:r w:rsidRPr="00B60EA0">
        <w:rPr>
          <w:rFonts w:ascii="Franklin Gothic Book" w:hAnsi="Franklin Gothic Book" w:cs="Arial"/>
          <w:sz w:val="24"/>
          <w:szCs w:val="24"/>
        </w:rPr>
        <w:t>Upon selecting the folder, you will see a list of existing files and will be presented with a form and upload options, as shown below:</w:t>
      </w:r>
    </w:p>
    <w:p w:rsidR="00D47C28" w:rsidRPr="00B60EA0" w:rsidRDefault="00D47C28" w:rsidP="00F74834">
      <w:pPr>
        <w:ind w:firstLine="0"/>
        <w:rPr>
          <w:rFonts w:ascii="Franklin Gothic Book" w:hAnsi="Franklin Gothic Book" w:cs="Arial"/>
          <w:sz w:val="24"/>
          <w:szCs w:val="24"/>
        </w:rPr>
      </w:pPr>
    </w:p>
    <w:p w:rsidR="00F876C3" w:rsidRPr="00B60EA0" w:rsidRDefault="00CA31F1" w:rsidP="00B60EA0">
      <w:pPr>
        <w:pStyle w:val="NormalWeb"/>
        <w:spacing w:before="0" w:beforeAutospacing="0" w:after="0" w:afterAutospacing="0"/>
        <w:jc w:val="center"/>
        <w:rPr>
          <w:rFonts w:ascii="Franklin Gothic Book" w:hAnsi="Franklin Gothic Book"/>
        </w:rPr>
      </w:pPr>
      <w:r>
        <w:rPr>
          <w:rFonts w:ascii="Franklin Gothic Book" w:hAnsi="Franklin Gothic Book"/>
          <w:noProof/>
        </w:rPr>
        <w:pict>
          <v:shape id="_x0000_i1027" type="#_x0000_t75" style="width:6in;height:175pt">
            <v:imagedata r:id="rId17" o:title="4"/>
          </v:shape>
        </w:pict>
      </w:r>
    </w:p>
    <w:p w:rsidR="00F876C3" w:rsidRPr="00B60EA0" w:rsidRDefault="00F876C3" w:rsidP="00F74834">
      <w:pPr>
        <w:pStyle w:val="NormalWeb"/>
        <w:spacing w:before="0" w:beforeAutospacing="0" w:after="0" w:afterAutospacing="0"/>
        <w:jc w:val="both"/>
        <w:rPr>
          <w:rFonts w:ascii="Franklin Gothic Book" w:hAnsi="Franklin Gothic Book"/>
        </w:rPr>
      </w:pPr>
    </w:p>
    <w:p w:rsidR="00D47C28" w:rsidRPr="00B60EA0" w:rsidRDefault="00D47C28" w:rsidP="00F74834">
      <w:pPr>
        <w:pStyle w:val="NormalWeb"/>
        <w:spacing w:before="0" w:beforeAutospacing="0" w:after="0" w:afterAutospacing="0"/>
        <w:ind w:left="360"/>
        <w:jc w:val="both"/>
        <w:rPr>
          <w:rFonts w:ascii="Franklin Gothic Book" w:hAnsi="Franklin Gothic Book"/>
        </w:rPr>
      </w:pPr>
      <w:r w:rsidRPr="00B60EA0">
        <w:rPr>
          <w:rFonts w:ascii="Franklin Gothic Book" w:hAnsi="Franklin Gothic Book"/>
        </w:rPr>
        <w:t>Complete the form with the correct contact information</w:t>
      </w:r>
      <w:r w:rsidR="00236063" w:rsidRPr="00B60EA0">
        <w:rPr>
          <w:rFonts w:ascii="Franklin Gothic Book" w:hAnsi="Franklin Gothic Book"/>
        </w:rPr>
        <w:t>, payment information if applicable and response type.</w:t>
      </w:r>
      <w:r w:rsidR="00B60EA0">
        <w:rPr>
          <w:rFonts w:ascii="Franklin Gothic Book" w:hAnsi="Franklin Gothic Book"/>
        </w:rPr>
        <w:t xml:space="preserve">  Please ensure all form fields are filled out.</w:t>
      </w:r>
    </w:p>
    <w:p w:rsidR="00D47C28" w:rsidRPr="00B60EA0" w:rsidRDefault="00D47C28" w:rsidP="00F74834">
      <w:pPr>
        <w:pStyle w:val="NormalWeb"/>
        <w:spacing w:before="0" w:beforeAutospacing="0" w:after="0" w:afterAutospacing="0"/>
        <w:ind w:left="360"/>
        <w:jc w:val="both"/>
        <w:rPr>
          <w:rFonts w:ascii="Franklin Gothic Book" w:hAnsi="Franklin Gothic Book"/>
        </w:rPr>
      </w:pPr>
    </w:p>
    <w:p w:rsidR="00D47C28" w:rsidRPr="00B60EA0" w:rsidRDefault="00D47C28" w:rsidP="003B6753">
      <w:pPr>
        <w:pStyle w:val="NormalWeb"/>
        <w:numPr>
          <w:ilvl w:val="0"/>
          <w:numId w:val="1"/>
        </w:numPr>
        <w:spacing w:before="0" w:beforeAutospacing="0" w:after="0" w:afterAutospacing="0"/>
        <w:ind w:left="360"/>
        <w:jc w:val="both"/>
        <w:rPr>
          <w:rFonts w:ascii="Franklin Gothic Book" w:hAnsi="Franklin Gothic Book"/>
        </w:rPr>
      </w:pPr>
      <w:r w:rsidRPr="00B60EA0">
        <w:rPr>
          <w:rFonts w:ascii="Franklin Gothic Book" w:hAnsi="Franklin Gothic Book"/>
        </w:rPr>
        <w:t xml:space="preserve">Once the form is complete, select the “Browse” button and browse to the file </w:t>
      </w:r>
      <w:r w:rsidR="00F876C3" w:rsidRPr="00B60EA0">
        <w:rPr>
          <w:rFonts w:ascii="Franklin Gothic Book" w:hAnsi="Franklin Gothic Book"/>
        </w:rPr>
        <w:t>to be</w:t>
      </w:r>
      <w:r w:rsidRPr="00B60EA0">
        <w:rPr>
          <w:rFonts w:ascii="Franklin Gothic Book" w:hAnsi="Franklin Gothic Book"/>
        </w:rPr>
        <w:t xml:space="preserve"> uploaded.</w:t>
      </w:r>
      <w:r w:rsidR="00B60EA0">
        <w:rPr>
          <w:rFonts w:ascii="Franklin Gothic Book" w:hAnsi="Franklin Gothic Book"/>
        </w:rPr>
        <w:t xml:space="preserve">  Select the file.</w:t>
      </w:r>
    </w:p>
    <w:p w:rsidR="00D47C28" w:rsidRPr="00B60EA0" w:rsidRDefault="00D47C28" w:rsidP="00F74834">
      <w:pPr>
        <w:pStyle w:val="NormalWeb"/>
        <w:spacing w:before="0" w:beforeAutospacing="0" w:after="0" w:afterAutospacing="0"/>
        <w:ind w:left="360" w:hanging="360"/>
        <w:jc w:val="both"/>
        <w:rPr>
          <w:rFonts w:ascii="Franklin Gothic Book" w:hAnsi="Franklin Gothic Book"/>
        </w:rPr>
      </w:pPr>
    </w:p>
    <w:p w:rsidR="00D47C28" w:rsidRPr="00786439" w:rsidRDefault="00D47C28" w:rsidP="003B6753">
      <w:pPr>
        <w:pStyle w:val="NormalWeb"/>
        <w:numPr>
          <w:ilvl w:val="0"/>
          <w:numId w:val="1"/>
        </w:numPr>
        <w:spacing w:before="0" w:beforeAutospacing="0" w:after="0" w:afterAutospacing="0"/>
        <w:ind w:left="360"/>
        <w:jc w:val="both"/>
        <w:rPr>
          <w:rStyle w:val="IntenseEmphasis"/>
          <w:rFonts w:ascii="Franklin Gothic Book" w:hAnsi="Franklin Gothic Book" w:cs="Arial"/>
          <w:b w:val="0"/>
          <w:bCs w:val="0"/>
          <w:i w:val="0"/>
          <w:iCs w:val="0"/>
          <w:color w:val="auto"/>
          <w:sz w:val="24"/>
          <w:szCs w:val="24"/>
        </w:rPr>
      </w:pPr>
      <w:r w:rsidRPr="00B60EA0">
        <w:rPr>
          <w:rFonts w:ascii="Franklin Gothic Book" w:hAnsi="Franklin Gothic Book"/>
        </w:rPr>
        <w:t>Finally select “Add” to upload the file into the DMS</w:t>
      </w:r>
      <w:r w:rsidRPr="00B60EA0">
        <w:rPr>
          <w:rFonts w:ascii="Franklin Gothic Book" w:hAnsi="Franklin Gothic Book"/>
          <w:i/>
        </w:rPr>
        <w:t xml:space="preserve">. </w:t>
      </w:r>
      <w:r w:rsidR="00F876C3" w:rsidRPr="00B60EA0">
        <w:rPr>
          <w:rFonts w:ascii="Franklin Gothic Book" w:hAnsi="Franklin Gothic Book"/>
          <w:i/>
        </w:rPr>
        <w:t xml:space="preserve"> </w:t>
      </w:r>
      <w:r w:rsidRPr="00B60EA0">
        <w:rPr>
          <w:rStyle w:val="IntenseEmphasis"/>
          <w:rFonts w:ascii="Franklin Gothic Book" w:hAnsi="Franklin Gothic Book" w:cs="Arial"/>
          <w:b w:val="0"/>
          <w:i w:val="0"/>
          <w:color w:val="auto"/>
          <w:sz w:val="24"/>
          <w:szCs w:val="24"/>
        </w:rPr>
        <w:t>Schools may not modify files after being uploaded</w:t>
      </w:r>
      <w:r w:rsidR="00786439">
        <w:rPr>
          <w:rStyle w:val="IntenseEmphasis"/>
          <w:rFonts w:ascii="Franklin Gothic Book" w:hAnsi="Franklin Gothic Book" w:cs="Arial"/>
          <w:b w:val="0"/>
          <w:i w:val="0"/>
          <w:color w:val="auto"/>
          <w:sz w:val="24"/>
          <w:szCs w:val="24"/>
        </w:rPr>
        <w:t>.</w:t>
      </w:r>
    </w:p>
    <w:p w:rsidR="00786439" w:rsidRDefault="00786439" w:rsidP="00786439">
      <w:pPr>
        <w:pStyle w:val="ListParagraph"/>
        <w:rPr>
          <w:rStyle w:val="IntenseEmphasis"/>
          <w:rFonts w:ascii="Franklin Gothic Book" w:hAnsi="Franklin Gothic Book" w:cs="Arial"/>
          <w:b w:val="0"/>
          <w:bCs w:val="0"/>
          <w:i w:val="0"/>
          <w:iCs w:val="0"/>
          <w:color w:val="auto"/>
          <w:sz w:val="24"/>
          <w:szCs w:val="24"/>
        </w:rPr>
      </w:pPr>
    </w:p>
    <w:p w:rsidR="00D47C28" w:rsidRPr="00786439" w:rsidRDefault="00786439" w:rsidP="003B6753">
      <w:pPr>
        <w:pStyle w:val="ListParagraph"/>
        <w:numPr>
          <w:ilvl w:val="0"/>
          <w:numId w:val="1"/>
        </w:numPr>
        <w:ind w:left="360"/>
        <w:jc w:val="both"/>
        <w:rPr>
          <w:rStyle w:val="SubtleEmphasis"/>
          <w:rFonts w:ascii="Franklin Gothic Book" w:hAnsi="Franklin Gothic Book" w:cs="Arial"/>
          <w:i w:val="0"/>
          <w:iCs w:val="0"/>
          <w:color w:val="auto"/>
          <w:sz w:val="24"/>
          <w:szCs w:val="24"/>
        </w:rPr>
      </w:pPr>
      <w:r w:rsidRPr="00786439">
        <w:rPr>
          <w:rStyle w:val="IntenseEmphasis"/>
          <w:rFonts w:ascii="Franklin Gothic Book" w:eastAsia="Calibri" w:hAnsi="Franklin Gothic Book" w:cs="Arial"/>
          <w:b w:val="0"/>
          <w:bCs w:val="0"/>
          <w:i w:val="0"/>
          <w:iCs w:val="0"/>
          <w:color w:val="auto"/>
          <w:sz w:val="24"/>
          <w:szCs w:val="24"/>
        </w:rPr>
        <w:t>If payment is required, please mail a check directly to ACCSC for processing and include a statement identifying the corresponding application(s).</w:t>
      </w:r>
      <w:r>
        <w:rPr>
          <w:rStyle w:val="IntenseEmphasis"/>
          <w:rFonts w:ascii="Franklin Gothic Book" w:eastAsia="Calibri" w:hAnsi="Franklin Gothic Book" w:cs="Arial"/>
          <w:b w:val="0"/>
          <w:bCs w:val="0"/>
          <w:i w:val="0"/>
          <w:iCs w:val="0"/>
          <w:color w:val="auto"/>
          <w:sz w:val="24"/>
          <w:szCs w:val="24"/>
        </w:rPr>
        <w:t xml:space="preserve">  Applications will be processed once payment has been received.</w:t>
      </w:r>
    </w:p>
    <w:p w:rsidR="00786439" w:rsidRPr="00786439" w:rsidRDefault="00786439" w:rsidP="00786439">
      <w:pPr>
        <w:ind w:firstLine="0"/>
        <w:jc w:val="both"/>
        <w:rPr>
          <w:rStyle w:val="SubtleEmphasis"/>
          <w:rFonts w:ascii="Franklin Gothic Book" w:hAnsi="Franklin Gothic Book" w:cs="Arial"/>
          <w:i w:val="0"/>
          <w:iCs w:val="0"/>
          <w:color w:val="auto"/>
          <w:sz w:val="24"/>
          <w:szCs w:val="24"/>
        </w:rPr>
      </w:pPr>
    </w:p>
    <w:p w:rsidR="00D47C28" w:rsidRPr="00B60EA0" w:rsidRDefault="00D47C28" w:rsidP="00D47C28">
      <w:pPr>
        <w:pStyle w:val="NormalWeb"/>
        <w:spacing w:before="0" w:beforeAutospacing="0" w:after="0" w:afterAutospacing="0"/>
        <w:jc w:val="both"/>
        <w:rPr>
          <w:rStyle w:val="SubtleEmphasis"/>
          <w:rFonts w:ascii="Franklin Gothic Book" w:hAnsi="Franklin Gothic Book" w:cs="Arial"/>
          <w:i w:val="0"/>
          <w:iCs w:val="0"/>
          <w:color w:val="auto"/>
        </w:rPr>
      </w:pPr>
    </w:p>
    <w:p w:rsidR="005E567F" w:rsidRPr="00B60EA0" w:rsidRDefault="005E567F" w:rsidP="005E567F">
      <w:pPr>
        <w:pStyle w:val="NormalWeb"/>
        <w:spacing w:before="0" w:beforeAutospacing="0" w:after="0" w:afterAutospacing="0"/>
        <w:jc w:val="both"/>
        <w:rPr>
          <w:rStyle w:val="SubtleEmphasis"/>
          <w:rFonts w:ascii="Franklin Gothic Book" w:hAnsi="Franklin Gothic Book" w:cs="Arial"/>
          <w:i w:val="0"/>
          <w:iCs w:val="0"/>
          <w:color w:val="auto"/>
        </w:rPr>
      </w:pPr>
    </w:p>
    <w:sectPr w:rsidR="005E567F" w:rsidRPr="00B60EA0" w:rsidSect="00BF1670">
      <w:headerReference w:type="default" r:id="rId18"/>
      <w:footerReference w:type="even" r:id="rId19"/>
      <w:footerReference w:type="default" r:id="rId20"/>
      <w:headerReference w:type="first" r:id="rId2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1F1" w:rsidRDefault="00CA31F1">
      <w:r>
        <w:separator/>
      </w:r>
    </w:p>
  </w:endnote>
  <w:endnote w:type="continuationSeparator" w:id="0">
    <w:p w:rsidR="00CA31F1" w:rsidRDefault="00CA3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670" w:rsidRPr="00BF1670" w:rsidRDefault="00BF1670" w:rsidP="00BF1670">
    <w:pPr>
      <w:pStyle w:val="Footer"/>
      <w:jc w:val="right"/>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670" w:rsidRPr="00BF1670" w:rsidRDefault="00BF1670" w:rsidP="00BF1670">
    <w:pPr>
      <w:pStyle w:val="Footer"/>
      <w:ind w:firstLine="0"/>
      <w:jc w:val="right"/>
      <w:rPr>
        <w:i/>
      </w:rPr>
    </w:pPr>
    <w:r w:rsidRPr="00BF1670">
      <w:rPr>
        <w:i/>
      </w:rPr>
      <w:t>Revised July 1,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1F1" w:rsidRDefault="00CA31F1">
      <w:r>
        <w:separator/>
      </w:r>
    </w:p>
  </w:footnote>
  <w:footnote w:type="continuationSeparator" w:id="0">
    <w:p w:rsidR="00CA31F1" w:rsidRDefault="00CA31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711" w:rsidRPr="008C1D5A" w:rsidRDefault="00274711" w:rsidP="00561AE1">
    <w:pPr>
      <w:pStyle w:val="Header"/>
      <w:rPr>
        <w:rFonts w:ascii="Arial" w:hAnsi="Arial" w:cs="Arial"/>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8395"/>
      <w:gridCol w:w="235"/>
    </w:tblGrid>
    <w:tr w:rsidR="00274711" w:rsidRPr="004A193B" w:rsidTr="004A193B">
      <w:tc>
        <w:tcPr>
          <w:tcW w:w="8621" w:type="dxa"/>
          <w:shd w:val="clear" w:color="auto" w:fill="auto"/>
        </w:tcPr>
        <w:p w:rsidR="00274711" w:rsidRPr="004A193B" w:rsidRDefault="00B77084" w:rsidP="00561AE1">
          <w:pPr>
            <w:pStyle w:val="Header"/>
            <w:rPr>
              <w:rFonts w:ascii="Arial" w:hAnsi="Arial" w:cs="Arial"/>
              <w:b/>
              <w:color w:val="365F91"/>
              <w:sz w:val="24"/>
              <w:szCs w:val="24"/>
            </w:rPr>
          </w:pPr>
          <w:r w:rsidRPr="004A193B">
            <w:rPr>
              <w:noProof/>
            </w:rPr>
            <w:drawing>
              <wp:anchor distT="0" distB="0" distL="114300" distR="114300" simplePos="0" relativeHeight="251657728" behindDoc="0" locked="0" layoutInCell="1" allowOverlap="1" wp14:anchorId="35BE6A85" wp14:editId="2702993E">
                <wp:simplePos x="0" y="0"/>
                <wp:positionH relativeFrom="column">
                  <wp:posOffset>0</wp:posOffset>
                </wp:positionH>
                <wp:positionV relativeFrom="paragraph">
                  <wp:posOffset>3175</wp:posOffset>
                </wp:positionV>
                <wp:extent cx="400050" cy="59055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274711" w:rsidRPr="004A193B">
            <w:rPr>
              <w:rFonts w:ascii="Arial" w:hAnsi="Arial" w:cs="Arial"/>
              <w:b/>
              <w:color w:val="365F91"/>
              <w:sz w:val="24"/>
              <w:szCs w:val="24"/>
            </w:rPr>
            <w:t xml:space="preserve"> </w:t>
          </w:r>
        </w:p>
        <w:p w:rsidR="00274711" w:rsidRPr="004A193B" w:rsidRDefault="00274711" w:rsidP="00561AE1">
          <w:pPr>
            <w:pStyle w:val="Header"/>
            <w:rPr>
              <w:rFonts w:ascii="Arial" w:hAnsi="Arial" w:cs="Arial"/>
              <w:b/>
              <w:color w:val="365F91"/>
              <w:sz w:val="24"/>
              <w:szCs w:val="24"/>
            </w:rPr>
          </w:pPr>
          <w:r w:rsidRPr="004A193B">
            <w:rPr>
              <w:rFonts w:ascii="Arial" w:hAnsi="Arial" w:cs="Arial"/>
              <w:b/>
              <w:color w:val="365F91"/>
              <w:sz w:val="24"/>
              <w:szCs w:val="24"/>
            </w:rPr>
            <w:t>College 360</w:t>
          </w:r>
          <w:r w:rsidRPr="004A193B">
            <w:rPr>
              <w:rFonts w:ascii="Arial" w:hAnsi="Arial" w:cs="Arial"/>
              <w:b/>
              <w:color w:val="365F91"/>
            </w:rPr>
            <w:t xml:space="preserve"> </w:t>
          </w:r>
          <w:r>
            <w:rPr>
              <w:rFonts w:ascii="Arial" w:hAnsi="Arial" w:cs="Arial"/>
              <w:b/>
              <w:color w:val="365F91"/>
            </w:rPr>
            <w:t>Upload Instructions</w:t>
          </w:r>
        </w:p>
        <w:p w:rsidR="00274711" w:rsidRPr="004A193B" w:rsidRDefault="00274711" w:rsidP="00561AE1">
          <w:pPr>
            <w:pStyle w:val="Header"/>
          </w:pPr>
        </w:p>
      </w:tc>
      <w:tc>
        <w:tcPr>
          <w:tcW w:w="235" w:type="dxa"/>
          <w:shd w:val="clear" w:color="auto" w:fill="auto"/>
        </w:tcPr>
        <w:p w:rsidR="00274711" w:rsidRPr="004A193B" w:rsidRDefault="00274711" w:rsidP="00561AE1">
          <w:pPr>
            <w:pStyle w:val="Header"/>
          </w:pPr>
        </w:p>
      </w:tc>
    </w:tr>
  </w:tbl>
  <w:p w:rsidR="00274711" w:rsidRPr="00BF1670" w:rsidRDefault="00274711" w:rsidP="00BF1670">
    <w:pPr>
      <w:pStyle w:val="Header"/>
      <w:jc w:val="right"/>
      <w:rPr>
        <w:rFonts w:ascii="Arial" w:hAnsi="Arial" w:cs="Arial"/>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EA0" w:rsidRPr="008C1D5A" w:rsidRDefault="00B60EA0" w:rsidP="00B60EA0">
    <w:pPr>
      <w:pStyle w:val="Header"/>
      <w:rPr>
        <w:rFonts w:ascii="Arial" w:hAnsi="Arial" w:cs="Arial"/>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8395"/>
      <w:gridCol w:w="235"/>
    </w:tblGrid>
    <w:tr w:rsidR="00B60EA0" w:rsidRPr="004A193B" w:rsidTr="007336DA">
      <w:tc>
        <w:tcPr>
          <w:tcW w:w="8621" w:type="dxa"/>
          <w:shd w:val="clear" w:color="auto" w:fill="auto"/>
        </w:tcPr>
        <w:p w:rsidR="00B60EA0" w:rsidRPr="00BF1670" w:rsidRDefault="00B60EA0" w:rsidP="00BF1670">
          <w:pPr>
            <w:pStyle w:val="Header"/>
            <w:rPr>
              <w:rFonts w:ascii="Arial" w:hAnsi="Arial" w:cs="Arial"/>
              <w:b/>
              <w:color w:val="365F91"/>
              <w:sz w:val="24"/>
              <w:szCs w:val="24"/>
            </w:rPr>
          </w:pPr>
          <w:r w:rsidRPr="004A193B">
            <w:rPr>
              <w:rFonts w:ascii="Arial" w:hAnsi="Arial" w:cs="Arial"/>
              <w:b/>
              <w:color w:val="365F91"/>
              <w:sz w:val="24"/>
              <w:szCs w:val="24"/>
            </w:rPr>
            <w:t xml:space="preserve"> </w:t>
          </w:r>
        </w:p>
      </w:tc>
      <w:tc>
        <w:tcPr>
          <w:tcW w:w="235" w:type="dxa"/>
          <w:shd w:val="clear" w:color="auto" w:fill="auto"/>
        </w:tcPr>
        <w:p w:rsidR="00B60EA0" w:rsidRPr="004A193B" w:rsidRDefault="00B60EA0" w:rsidP="00B60EA0">
          <w:pPr>
            <w:pStyle w:val="Header"/>
          </w:pPr>
        </w:p>
      </w:tc>
    </w:tr>
  </w:tbl>
  <w:p w:rsidR="00B60EA0" w:rsidRPr="008C1D5A" w:rsidRDefault="00B60EA0" w:rsidP="00B60EA0">
    <w:pPr>
      <w:pStyle w:val="Header"/>
      <w:rPr>
        <w:rFonts w:ascii="Arial" w:hAnsi="Arial" w:cs="Arial"/>
      </w:rPr>
    </w:pPr>
  </w:p>
  <w:p w:rsidR="00B60EA0" w:rsidRDefault="00B60E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B3C4E"/>
    <w:multiLevelType w:val="hybridMultilevel"/>
    <w:tmpl w:val="E870A54C"/>
    <w:lvl w:ilvl="0" w:tplc="41FE2A8C">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627"/>
    <w:rsid w:val="000002EE"/>
    <w:rsid w:val="00002F9F"/>
    <w:rsid w:val="00006BF2"/>
    <w:rsid w:val="00016445"/>
    <w:rsid w:val="00031907"/>
    <w:rsid w:val="00052814"/>
    <w:rsid w:val="00053362"/>
    <w:rsid w:val="00053FA5"/>
    <w:rsid w:val="000567B7"/>
    <w:rsid w:val="00071BA6"/>
    <w:rsid w:val="00076868"/>
    <w:rsid w:val="00084985"/>
    <w:rsid w:val="00096AA8"/>
    <w:rsid w:val="000A3595"/>
    <w:rsid w:val="000A434F"/>
    <w:rsid w:val="000A6085"/>
    <w:rsid w:val="000A7287"/>
    <w:rsid w:val="000B2D2A"/>
    <w:rsid w:val="000B5C70"/>
    <w:rsid w:val="001049B0"/>
    <w:rsid w:val="00110BE6"/>
    <w:rsid w:val="00122740"/>
    <w:rsid w:val="0013074D"/>
    <w:rsid w:val="00132F71"/>
    <w:rsid w:val="00151B30"/>
    <w:rsid w:val="00152F45"/>
    <w:rsid w:val="00161C76"/>
    <w:rsid w:val="00181780"/>
    <w:rsid w:val="00185343"/>
    <w:rsid w:val="00187632"/>
    <w:rsid w:val="001A1D1D"/>
    <w:rsid w:val="001B22A1"/>
    <w:rsid w:val="001C5FD2"/>
    <w:rsid w:val="001E0299"/>
    <w:rsid w:val="001F459D"/>
    <w:rsid w:val="00236063"/>
    <w:rsid w:val="00254E35"/>
    <w:rsid w:val="00262E9B"/>
    <w:rsid w:val="00271657"/>
    <w:rsid w:val="00273E66"/>
    <w:rsid w:val="00274711"/>
    <w:rsid w:val="00286EA0"/>
    <w:rsid w:val="00290CD9"/>
    <w:rsid w:val="002B3C59"/>
    <w:rsid w:val="002B530E"/>
    <w:rsid w:val="002B66B1"/>
    <w:rsid w:val="002B6BB1"/>
    <w:rsid w:val="002C0627"/>
    <w:rsid w:val="002D6369"/>
    <w:rsid w:val="002F229B"/>
    <w:rsid w:val="002F2799"/>
    <w:rsid w:val="002F752E"/>
    <w:rsid w:val="00301EAE"/>
    <w:rsid w:val="00305693"/>
    <w:rsid w:val="00327B26"/>
    <w:rsid w:val="00336EDA"/>
    <w:rsid w:val="0034619E"/>
    <w:rsid w:val="00372C86"/>
    <w:rsid w:val="00374E6A"/>
    <w:rsid w:val="00377D34"/>
    <w:rsid w:val="00384E94"/>
    <w:rsid w:val="003A7100"/>
    <w:rsid w:val="003B42B0"/>
    <w:rsid w:val="003B6045"/>
    <w:rsid w:val="003B6753"/>
    <w:rsid w:val="003C330E"/>
    <w:rsid w:val="003D19B1"/>
    <w:rsid w:val="003E098F"/>
    <w:rsid w:val="003E1F35"/>
    <w:rsid w:val="004034A9"/>
    <w:rsid w:val="0040705A"/>
    <w:rsid w:val="00415358"/>
    <w:rsid w:val="00417084"/>
    <w:rsid w:val="00425E76"/>
    <w:rsid w:val="00427B1D"/>
    <w:rsid w:val="00455CF5"/>
    <w:rsid w:val="0047221B"/>
    <w:rsid w:val="00482138"/>
    <w:rsid w:val="00484D91"/>
    <w:rsid w:val="004859E3"/>
    <w:rsid w:val="004A10C3"/>
    <w:rsid w:val="004A193B"/>
    <w:rsid w:val="004A3CA3"/>
    <w:rsid w:val="004B144E"/>
    <w:rsid w:val="004D59DC"/>
    <w:rsid w:val="004E6EFB"/>
    <w:rsid w:val="004F2C8B"/>
    <w:rsid w:val="00505631"/>
    <w:rsid w:val="005057A5"/>
    <w:rsid w:val="0052080D"/>
    <w:rsid w:val="00521CB7"/>
    <w:rsid w:val="00523091"/>
    <w:rsid w:val="00553E73"/>
    <w:rsid w:val="005555B4"/>
    <w:rsid w:val="00561AE1"/>
    <w:rsid w:val="00565315"/>
    <w:rsid w:val="00565F16"/>
    <w:rsid w:val="00574641"/>
    <w:rsid w:val="00583458"/>
    <w:rsid w:val="00592D36"/>
    <w:rsid w:val="005A7837"/>
    <w:rsid w:val="005B4E4F"/>
    <w:rsid w:val="005C2126"/>
    <w:rsid w:val="005C7A03"/>
    <w:rsid w:val="005D799F"/>
    <w:rsid w:val="005E373D"/>
    <w:rsid w:val="005E567F"/>
    <w:rsid w:val="005F1868"/>
    <w:rsid w:val="00600F22"/>
    <w:rsid w:val="00604759"/>
    <w:rsid w:val="00644A90"/>
    <w:rsid w:val="006458CE"/>
    <w:rsid w:val="006465D6"/>
    <w:rsid w:val="0065018B"/>
    <w:rsid w:val="00664BF3"/>
    <w:rsid w:val="00666D59"/>
    <w:rsid w:val="006741E1"/>
    <w:rsid w:val="0068713C"/>
    <w:rsid w:val="006914E8"/>
    <w:rsid w:val="00691B2D"/>
    <w:rsid w:val="00694C0D"/>
    <w:rsid w:val="006B335B"/>
    <w:rsid w:val="006B573C"/>
    <w:rsid w:val="006C2679"/>
    <w:rsid w:val="006C7E4D"/>
    <w:rsid w:val="006D7673"/>
    <w:rsid w:val="006E48B4"/>
    <w:rsid w:val="006F23CB"/>
    <w:rsid w:val="0071533E"/>
    <w:rsid w:val="0072779D"/>
    <w:rsid w:val="00731E65"/>
    <w:rsid w:val="007326D7"/>
    <w:rsid w:val="007341C9"/>
    <w:rsid w:val="007365B9"/>
    <w:rsid w:val="00760B5A"/>
    <w:rsid w:val="007773A1"/>
    <w:rsid w:val="0078282E"/>
    <w:rsid w:val="00785380"/>
    <w:rsid w:val="00786439"/>
    <w:rsid w:val="00793B0C"/>
    <w:rsid w:val="007A35FC"/>
    <w:rsid w:val="007A7502"/>
    <w:rsid w:val="007B2DB9"/>
    <w:rsid w:val="007C343C"/>
    <w:rsid w:val="007E0CE9"/>
    <w:rsid w:val="007F3F77"/>
    <w:rsid w:val="00806FA7"/>
    <w:rsid w:val="00822B81"/>
    <w:rsid w:val="00847FB5"/>
    <w:rsid w:val="008525CA"/>
    <w:rsid w:val="008721C7"/>
    <w:rsid w:val="00874AE4"/>
    <w:rsid w:val="00887A90"/>
    <w:rsid w:val="008B5259"/>
    <w:rsid w:val="008B66BE"/>
    <w:rsid w:val="008C1D5A"/>
    <w:rsid w:val="008C5F98"/>
    <w:rsid w:val="008D146E"/>
    <w:rsid w:val="008E1694"/>
    <w:rsid w:val="008E36EC"/>
    <w:rsid w:val="008E4D46"/>
    <w:rsid w:val="008E79C0"/>
    <w:rsid w:val="008F3354"/>
    <w:rsid w:val="009341C9"/>
    <w:rsid w:val="00936C48"/>
    <w:rsid w:val="009378DF"/>
    <w:rsid w:val="00944F65"/>
    <w:rsid w:val="00947FC1"/>
    <w:rsid w:val="0097390D"/>
    <w:rsid w:val="009A3534"/>
    <w:rsid w:val="009A561B"/>
    <w:rsid w:val="009A799F"/>
    <w:rsid w:val="009B2E5B"/>
    <w:rsid w:val="009B5B8C"/>
    <w:rsid w:val="009B7332"/>
    <w:rsid w:val="009E5403"/>
    <w:rsid w:val="009F1C4F"/>
    <w:rsid w:val="00A01EA8"/>
    <w:rsid w:val="00A16A6B"/>
    <w:rsid w:val="00A24E87"/>
    <w:rsid w:val="00A274C0"/>
    <w:rsid w:val="00A32CBF"/>
    <w:rsid w:val="00A540BC"/>
    <w:rsid w:val="00A55AEA"/>
    <w:rsid w:val="00AA1378"/>
    <w:rsid w:val="00AA3164"/>
    <w:rsid w:val="00AA6B2B"/>
    <w:rsid w:val="00AB76BA"/>
    <w:rsid w:val="00AC7807"/>
    <w:rsid w:val="00AD20ED"/>
    <w:rsid w:val="00AD59A7"/>
    <w:rsid w:val="00AD6990"/>
    <w:rsid w:val="00AE35DA"/>
    <w:rsid w:val="00AF6821"/>
    <w:rsid w:val="00B015C4"/>
    <w:rsid w:val="00B05079"/>
    <w:rsid w:val="00B12EDE"/>
    <w:rsid w:val="00B2239A"/>
    <w:rsid w:val="00B41E28"/>
    <w:rsid w:val="00B444A9"/>
    <w:rsid w:val="00B456EE"/>
    <w:rsid w:val="00B60EA0"/>
    <w:rsid w:val="00B61B58"/>
    <w:rsid w:val="00B77084"/>
    <w:rsid w:val="00B77BDD"/>
    <w:rsid w:val="00B878BA"/>
    <w:rsid w:val="00B9176D"/>
    <w:rsid w:val="00B925EE"/>
    <w:rsid w:val="00BA2D42"/>
    <w:rsid w:val="00BB2C7E"/>
    <w:rsid w:val="00BB69D5"/>
    <w:rsid w:val="00BF1670"/>
    <w:rsid w:val="00BF337F"/>
    <w:rsid w:val="00C004FB"/>
    <w:rsid w:val="00C00648"/>
    <w:rsid w:val="00C03705"/>
    <w:rsid w:val="00C5068E"/>
    <w:rsid w:val="00C526DD"/>
    <w:rsid w:val="00C66BFF"/>
    <w:rsid w:val="00C74948"/>
    <w:rsid w:val="00C759CE"/>
    <w:rsid w:val="00C772A7"/>
    <w:rsid w:val="00C809F9"/>
    <w:rsid w:val="00C9115C"/>
    <w:rsid w:val="00C919C7"/>
    <w:rsid w:val="00CA17B7"/>
    <w:rsid w:val="00CA2553"/>
    <w:rsid w:val="00CA31F1"/>
    <w:rsid w:val="00CB5BB1"/>
    <w:rsid w:val="00CC0D72"/>
    <w:rsid w:val="00CC704D"/>
    <w:rsid w:val="00CD75F8"/>
    <w:rsid w:val="00D22C79"/>
    <w:rsid w:val="00D47C28"/>
    <w:rsid w:val="00D5617E"/>
    <w:rsid w:val="00D579D7"/>
    <w:rsid w:val="00D60A4E"/>
    <w:rsid w:val="00D77537"/>
    <w:rsid w:val="00D930A5"/>
    <w:rsid w:val="00D954BA"/>
    <w:rsid w:val="00DA05D8"/>
    <w:rsid w:val="00DA47FB"/>
    <w:rsid w:val="00DB38C6"/>
    <w:rsid w:val="00E42996"/>
    <w:rsid w:val="00E45672"/>
    <w:rsid w:val="00E7087D"/>
    <w:rsid w:val="00E93354"/>
    <w:rsid w:val="00EA0FCF"/>
    <w:rsid w:val="00EA4622"/>
    <w:rsid w:val="00EA6BD4"/>
    <w:rsid w:val="00EB6B2F"/>
    <w:rsid w:val="00ED52CD"/>
    <w:rsid w:val="00EE0616"/>
    <w:rsid w:val="00EF325A"/>
    <w:rsid w:val="00F10FE6"/>
    <w:rsid w:val="00F1600D"/>
    <w:rsid w:val="00F24076"/>
    <w:rsid w:val="00F26D6C"/>
    <w:rsid w:val="00F35549"/>
    <w:rsid w:val="00F40A2B"/>
    <w:rsid w:val="00F57987"/>
    <w:rsid w:val="00F649E3"/>
    <w:rsid w:val="00F65F47"/>
    <w:rsid w:val="00F74834"/>
    <w:rsid w:val="00F766C9"/>
    <w:rsid w:val="00F76823"/>
    <w:rsid w:val="00F81F39"/>
    <w:rsid w:val="00F876C3"/>
    <w:rsid w:val="00F92F19"/>
    <w:rsid w:val="00FC44B9"/>
    <w:rsid w:val="00FE6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81AF1ED-C689-4515-B273-457141F08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footnote text" w:uiPriority="99"/>
    <w:lsdException w:name="head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759"/>
    <w:pPr>
      <w:ind w:firstLine="360"/>
    </w:pPr>
    <w:rPr>
      <w:sz w:val="22"/>
      <w:szCs w:val="22"/>
    </w:rPr>
  </w:style>
  <w:style w:type="paragraph" w:styleId="Heading1">
    <w:name w:val="heading 1"/>
    <w:basedOn w:val="Normal"/>
    <w:next w:val="Normal"/>
    <w:link w:val="Heading1Char"/>
    <w:uiPriority w:val="9"/>
    <w:qFormat/>
    <w:rsid w:val="00CC0D72"/>
    <w:pPr>
      <w:pBdr>
        <w:bottom w:val="single" w:sz="12" w:space="1" w:color="365F91"/>
      </w:pBdr>
      <w:spacing w:before="600" w:after="80"/>
      <w:ind w:firstLine="0"/>
      <w:outlineLvl w:val="0"/>
    </w:pPr>
    <w:rPr>
      <w:rFonts w:ascii="Cambria" w:hAnsi="Cambria"/>
      <w:b/>
      <w:bCs/>
      <w:color w:val="365F91"/>
      <w:sz w:val="24"/>
      <w:szCs w:val="24"/>
    </w:rPr>
  </w:style>
  <w:style w:type="paragraph" w:styleId="Heading2">
    <w:name w:val="heading 2"/>
    <w:basedOn w:val="Normal"/>
    <w:next w:val="Normal"/>
    <w:link w:val="Heading2Char"/>
    <w:uiPriority w:val="9"/>
    <w:semiHidden/>
    <w:unhideWhenUsed/>
    <w:qFormat/>
    <w:rsid w:val="00CC0D72"/>
    <w:pPr>
      <w:pBdr>
        <w:bottom w:val="single" w:sz="8" w:space="1" w:color="4F81BD"/>
      </w:pBdr>
      <w:spacing w:before="200" w:after="80"/>
      <w:ind w:firstLine="0"/>
      <w:outlineLvl w:val="1"/>
    </w:pPr>
    <w:rPr>
      <w:rFonts w:ascii="Cambria" w:hAnsi="Cambria"/>
      <w:color w:val="365F91"/>
      <w:sz w:val="24"/>
      <w:szCs w:val="24"/>
    </w:rPr>
  </w:style>
  <w:style w:type="paragraph" w:styleId="Heading3">
    <w:name w:val="heading 3"/>
    <w:basedOn w:val="Normal"/>
    <w:next w:val="Normal"/>
    <w:link w:val="Heading3Char"/>
    <w:uiPriority w:val="9"/>
    <w:semiHidden/>
    <w:unhideWhenUsed/>
    <w:qFormat/>
    <w:rsid w:val="00CC0D72"/>
    <w:pPr>
      <w:pBdr>
        <w:bottom w:val="single" w:sz="4" w:space="1" w:color="95B3D7"/>
      </w:pBdr>
      <w:spacing w:before="200" w:after="80"/>
      <w:ind w:firstLine="0"/>
      <w:outlineLvl w:val="2"/>
    </w:pPr>
    <w:rPr>
      <w:rFonts w:ascii="Cambria" w:hAnsi="Cambria"/>
      <w:color w:val="4F81BD"/>
      <w:sz w:val="24"/>
      <w:szCs w:val="24"/>
    </w:rPr>
  </w:style>
  <w:style w:type="paragraph" w:styleId="Heading4">
    <w:name w:val="heading 4"/>
    <w:basedOn w:val="Normal"/>
    <w:next w:val="Normal"/>
    <w:link w:val="Heading4Char"/>
    <w:uiPriority w:val="9"/>
    <w:semiHidden/>
    <w:unhideWhenUsed/>
    <w:qFormat/>
    <w:rsid w:val="00CC0D72"/>
    <w:pPr>
      <w:pBdr>
        <w:bottom w:val="single" w:sz="4" w:space="2" w:color="B8CCE4"/>
      </w:pBdr>
      <w:spacing w:before="200" w:after="80"/>
      <w:ind w:firstLine="0"/>
      <w:outlineLvl w:val="3"/>
    </w:pPr>
    <w:rPr>
      <w:rFonts w:ascii="Cambria" w:hAnsi="Cambria"/>
      <w:i/>
      <w:iCs/>
      <w:color w:val="4F81BD"/>
      <w:sz w:val="24"/>
      <w:szCs w:val="24"/>
    </w:rPr>
  </w:style>
  <w:style w:type="paragraph" w:styleId="Heading5">
    <w:name w:val="heading 5"/>
    <w:basedOn w:val="Normal"/>
    <w:next w:val="Normal"/>
    <w:link w:val="Heading5Char"/>
    <w:uiPriority w:val="9"/>
    <w:semiHidden/>
    <w:unhideWhenUsed/>
    <w:qFormat/>
    <w:rsid w:val="00CC0D72"/>
    <w:pPr>
      <w:spacing w:before="200" w:after="80"/>
      <w:ind w:firstLine="0"/>
      <w:outlineLvl w:val="4"/>
    </w:pPr>
    <w:rPr>
      <w:rFonts w:ascii="Cambria" w:hAnsi="Cambria"/>
      <w:color w:val="4F81BD"/>
    </w:rPr>
  </w:style>
  <w:style w:type="paragraph" w:styleId="Heading6">
    <w:name w:val="heading 6"/>
    <w:basedOn w:val="Normal"/>
    <w:next w:val="Normal"/>
    <w:link w:val="Heading6Char"/>
    <w:uiPriority w:val="9"/>
    <w:semiHidden/>
    <w:unhideWhenUsed/>
    <w:qFormat/>
    <w:rsid w:val="00CC0D72"/>
    <w:pPr>
      <w:spacing w:before="280" w:after="100"/>
      <w:ind w:firstLine="0"/>
      <w:outlineLvl w:val="5"/>
    </w:pPr>
    <w:rPr>
      <w:rFonts w:ascii="Cambria" w:hAnsi="Cambria"/>
      <w:i/>
      <w:iCs/>
      <w:color w:val="4F81BD"/>
    </w:rPr>
  </w:style>
  <w:style w:type="paragraph" w:styleId="Heading7">
    <w:name w:val="heading 7"/>
    <w:basedOn w:val="Normal"/>
    <w:next w:val="Normal"/>
    <w:link w:val="Heading7Char"/>
    <w:uiPriority w:val="9"/>
    <w:semiHidden/>
    <w:unhideWhenUsed/>
    <w:qFormat/>
    <w:rsid w:val="00CC0D72"/>
    <w:pPr>
      <w:spacing w:before="320" w:after="100"/>
      <w:ind w:firstLine="0"/>
      <w:outlineLvl w:val="6"/>
    </w:pPr>
    <w:rPr>
      <w:rFonts w:ascii="Cambria" w:hAnsi="Cambria"/>
      <w:b/>
      <w:bCs/>
      <w:color w:val="9BBB59"/>
      <w:sz w:val="20"/>
      <w:szCs w:val="20"/>
    </w:rPr>
  </w:style>
  <w:style w:type="paragraph" w:styleId="Heading8">
    <w:name w:val="heading 8"/>
    <w:basedOn w:val="Normal"/>
    <w:next w:val="Normal"/>
    <w:link w:val="Heading8Char"/>
    <w:uiPriority w:val="9"/>
    <w:semiHidden/>
    <w:unhideWhenUsed/>
    <w:qFormat/>
    <w:rsid w:val="00CC0D72"/>
    <w:pPr>
      <w:spacing w:before="320" w:after="100"/>
      <w:ind w:firstLine="0"/>
      <w:outlineLvl w:val="7"/>
    </w:pPr>
    <w:rPr>
      <w:rFonts w:ascii="Cambria" w:hAnsi="Cambria"/>
      <w:b/>
      <w:bCs/>
      <w:i/>
      <w:iCs/>
      <w:color w:val="9BBB59"/>
      <w:sz w:val="20"/>
      <w:szCs w:val="20"/>
    </w:rPr>
  </w:style>
  <w:style w:type="paragraph" w:styleId="Heading9">
    <w:name w:val="heading 9"/>
    <w:basedOn w:val="Normal"/>
    <w:next w:val="Normal"/>
    <w:link w:val="Heading9Char"/>
    <w:uiPriority w:val="9"/>
    <w:semiHidden/>
    <w:unhideWhenUsed/>
    <w:qFormat/>
    <w:rsid w:val="00CC0D72"/>
    <w:pPr>
      <w:spacing w:before="320" w:after="100"/>
      <w:ind w:firstLine="0"/>
      <w:outlineLvl w:val="8"/>
    </w:pPr>
    <w:rPr>
      <w:rFonts w:ascii="Cambria"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C0627"/>
    <w:pPr>
      <w:tabs>
        <w:tab w:val="center" w:pos="4320"/>
        <w:tab w:val="right" w:pos="8640"/>
      </w:tabs>
    </w:pPr>
  </w:style>
  <w:style w:type="paragraph" w:styleId="Footer">
    <w:name w:val="footer"/>
    <w:basedOn w:val="Normal"/>
    <w:rsid w:val="002C0627"/>
    <w:pPr>
      <w:tabs>
        <w:tab w:val="center" w:pos="4320"/>
        <w:tab w:val="right" w:pos="8640"/>
      </w:tabs>
    </w:pPr>
  </w:style>
  <w:style w:type="table" w:styleId="TableGrid">
    <w:name w:val="Table Grid"/>
    <w:basedOn w:val="TableNormal"/>
    <w:uiPriority w:val="59"/>
    <w:rsid w:val="00666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40A2B"/>
    <w:rPr>
      <w:color w:val="0000FF"/>
      <w:u w:val="single"/>
    </w:rPr>
  </w:style>
  <w:style w:type="character" w:styleId="PageNumber">
    <w:name w:val="page number"/>
    <w:basedOn w:val="DefaultParagraphFont"/>
    <w:rsid w:val="00F35549"/>
  </w:style>
  <w:style w:type="paragraph" w:styleId="BalloonText">
    <w:name w:val="Balloon Text"/>
    <w:basedOn w:val="Normal"/>
    <w:link w:val="BalloonTextChar"/>
    <w:rsid w:val="00031907"/>
    <w:rPr>
      <w:rFonts w:ascii="Tahoma" w:hAnsi="Tahoma" w:cs="Tahoma"/>
      <w:sz w:val="16"/>
      <w:szCs w:val="16"/>
    </w:rPr>
  </w:style>
  <w:style w:type="character" w:customStyle="1" w:styleId="BalloonTextChar">
    <w:name w:val="Balloon Text Char"/>
    <w:link w:val="BalloonText"/>
    <w:rsid w:val="00031907"/>
    <w:rPr>
      <w:rFonts w:ascii="Tahoma" w:hAnsi="Tahoma" w:cs="Tahoma"/>
      <w:sz w:val="16"/>
      <w:szCs w:val="16"/>
    </w:rPr>
  </w:style>
  <w:style w:type="paragraph" w:styleId="NoSpacing">
    <w:name w:val="No Spacing"/>
    <w:basedOn w:val="Normal"/>
    <w:link w:val="NoSpacingChar"/>
    <w:uiPriority w:val="1"/>
    <w:qFormat/>
    <w:rsid w:val="00CC0D72"/>
    <w:pPr>
      <w:ind w:firstLine="0"/>
    </w:pPr>
  </w:style>
  <w:style w:type="character" w:customStyle="1" w:styleId="NoSpacingChar">
    <w:name w:val="No Spacing Char"/>
    <w:link w:val="NoSpacing"/>
    <w:uiPriority w:val="1"/>
    <w:rsid w:val="00CC0D72"/>
  </w:style>
  <w:style w:type="paragraph" w:styleId="Title">
    <w:name w:val="Title"/>
    <w:basedOn w:val="Normal"/>
    <w:next w:val="Normal"/>
    <w:link w:val="TitleChar"/>
    <w:uiPriority w:val="10"/>
    <w:qFormat/>
    <w:rsid w:val="00CC0D72"/>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TitleChar">
    <w:name w:val="Title Char"/>
    <w:link w:val="Title"/>
    <w:uiPriority w:val="10"/>
    <w:rsid w:val="00CC0D72"/>
    <w:rPr>
      <w:rFonts w:ascii="Cambria" w:eastAsia="Times New Roman" w:hAnsi="Cambria" w:cs="Times New Roman"/>
      <w:i/>
      <w:iCs/>
      <w:color w:val="243F60"/>
      <w:sz w:val="60"/>
      <w:szCs w:val="60"/>
    </w:rPr>
  </w:style>
  <w:style w:type="character" w:styleId="Emphasis">
    <w:name w:val="Emphasis"/>
    <w:uiPriority w:val="20"/>
    <w:qFormat/>
    <w:rsid w:val="00CC0D72"/>
    <w:rPr>
      <w:b/>
      <w:bCs/>
      <w:i/>
      <w:iCs/>
      <w:color w:val="5A5A5A"/>
    </w:rPr>
  </w:style>
  <w:style w:type="character" w:customStyle="1" w:styleId="Heading1Char">
    <w:name w:val="Heading 1 Char"/>
    <w:link w:val="Heading1"/>
    <w:uiPriority w:val="9"/>
    <w:rsid w:val="00CC0D72"/>
    <w:rPr>
      <w:rFonts w:ascii="Cambria" w:eastAsia="Times New Roman" w:hAnsi="Cambria" w:cs="Times New Roman"/>
      <w:b/>
      <w:bCs/>
      <w:color w:val="365F91"/>
      <w:sz w:val="24"/>
      <w:szCs w:val="24"/>
    </w:rPr>
  </w:style>
  <w:style w:type="paragraph" w:styleId="TOCHeading">
    <w:name w:val="TOC Heading"/>
    <w:basedOn w:val="Heading1"/>
    <w:next w:val="Normal"/>
    <w:uiPriority w:val="39"/>
    <w:semiHidden/>
    <w:unhideWhenUsed/>
    <w:qFormat/>
    <w:rsid w:val="00CC0D72"/>
    <w:pPr>
      <w:outlineLvl w:val="9"/>
    </w:pPr>
    <w:rPr>
      <w:lang w:bidi="en-US"/>
    </w:rPr>
  </w:style>
  <w:style w:type="paragraph" w:styleId="TOC1">
    <w:name w:val="toc 1"/>
    <w:basedOn w:val="Normal"/>
    <w:next w:val="Normal"/>
    <w:autoRedefine/>
    <w:uiPriority w:val="39"/>
    <w:qFormat/>
    <w:rsid w:val="00565315"/>
  </w:style>
  <w:style w:type="paragraph" w:styleId="Subtitle">
    <w:name w:val="Subtitle"/>
    <w:basedOn w:val="Normal"/>
    <w:next w:val="Normal"/>
    <w:link w:val="SubtitleChar"/>
    <w:uiPriority w:val="11"/>
    <w:qFormat/>
    <w:rsid w:val="00CC0D72"/>
    <w:pPr>
      <w:spacing w:before="200" w:after="900"/>
      <w:ind w:firstLine="0"/>
      <w:jc w:val="right"/>
    </w:pPr>
    <w:rPr>
      <w:i/>
      <w:iCs/>
      <w:sz w:val="24"/>
      <w:szCs w:val="24"/>
    </w:rPr>
  </w:style>
  <w:style w:type="character" w:customStyle="1" w:styleId="SubtitleChar">
    <w:name w:val="Subtitle Char"/>
    <w:link w:val="Subtitle"/>
    <w:uiPriority w:val="11"/>
    <w:rsid w:val="00CC0D72"/>
    <w:rPr>
      <w:rFonts w:ascii="Calibri"/>
      <w:i/>
      <w:iCs/>
      <w:sz w:val="24"/>
      <w:szCs w:val="24"/>
    </w:rPr>
  </w:style>
  <w:style w:type="paragraph" w:styleId="IntenseQuote">
    <w:name w:val="Intense Quote"/>
    <w:basedOn w:val="Normal"/>
    <w:next w:val="Normal"/>
    <w:link w:val="IntenseQuoteChar"/>
    <w:uiPriority w:val="30"/>
    <w:qFormat/>
    <w:rsid w:val="00CC0D7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eQuoteChar">
    <w:name w:val="Intense Quote Char"/>
    <w:link w:val="IntenseQuote"/>
    <w:uiPriority w:val="30"/>
    <w:rsid w:val="00CC0D72"/>
    <w:rPr>
      <w:rFonts w:ascii="Cambria" w:eastAsia="Times New Roman" w:hAnsi="Cambria" w:cs="Times New Roman"/>
      <w:i/>
      <w:iCs/>
      <w:color w:val="FFFFFF"/>
      <w:sz w:val="24"/>
      <w:szCs w:val="24"/>
      <w:shd w:val="clear" w:color="auto" w:fill="4F81BD"/>
    </w:rPr>
  </w:style>
  <w:style w:type="character" w:styleId="IntenseEmphasis">
    <w:name w:val="Intense Emphasis"/>
    <w:uiPriority w:val="21"/>
    <w:qFormat/>
    <w:rsid w:val="00CC0D72"/>
    <w:rPr>
      <w:b/>
      <w:bCs/>
      <w:i/>
      <w:iCs/>
      <w:color w:val="4F81BD"/>
      <w:sz w:val="22"/>
      <w:szCs w:val="22"/>
    </w:rPr>
  </w:style>
  <w:style w:type="paragraph" w:styleId="Caption">
    <w:name w:val="caption"/>
    <w:basedOn w:val="Normal"/>
    <w:next w:val="Normal"/>
    <w:uiPriority w:val="35"/>
    <w:unhideWhenUsed/>
    <w:qFormat/>
    <w:rsid w:val="00CC0D72"/>
    <w:rPr>
      <w:b/>
      <w:bCs/>
      <w:sz w:val="18"/>
      <w:szCs w:val="18"/>
    </w:rPr>
  </w:style>
  <w:style w:type="character" w:styleId="SubtleEmphasis">
    <w:name w:val="Subtle Emphasis"/>
    <w:uiPriority w:val="19"/>
    <w:qFormat/>
    <w:rsid w:val="00CC0D72"/>
    <w:rPr>
      <w:i/>
      <w:iCs/>
      <w:color w:val="5A5A5A"/>
    </w:rPr>
  </w:style>
  <w:style w:type="character" w:styleId="Strong">
    <w:name w:val="Strong"/>
    <w:uiPriority w:val="22"/>
    <w:qFormat/>
    <w:rsid w:val="00CC0D72"/>
    <w:rPr>
      <w:b/>
      <w:bCs/>
      <w:spacing w:val="0"/>
    </w:rPr>
  </w:style>
  <w:style w:type="paragraph" w:styleId="ListParagraph">
    <w:name w:val="List Paragraph"/>
    <w:basedOn w:val="Normal"/>
    <w:uiPriority w:val="34"/>
    <w:qFormat/>
    <w:rsid w:val="00CC0D72"/>
    <w:pPr>
      <w:ind w:left="720"/>
      <w:contextualSpacing/>
    </w:pPr>
  </w:style>
  <w:style w:type="character" w:customStyle="1" w:styleId="HeaderChar">
    <w:name w:val="Header Char"/>
    <w:link w:val="Header"/>
    <w:uiPriority w:val="99"/>
    <w:rsid w:val="00CC0D72"/>
    <w:rPr>
      <w:sz w:val="24"/>
      <w:szCs w:val="24"/>
    </w:rPr>
  </w:style>
  <w:style w:type="character" w:customStyle="1" w:styleId="Heading2Char">
    <w:name w:val="Heading 2 Char"/>
    <w:link w:val="Heading2"/>
    <w:uiPriority w:val="9"/>
    <w:semiHidden/>
    <w:rsid w:val="00CC0D72"/>
    <w:rPr>
      <w:rFonts w:ascii="Cambria" w:eastAsia="Times New Roman" w:hAnsi="Cambria" w:cs="Times New Roman"/>
      <w:color w:val="365F91"/>
      <w:sz w:val="24"/>
      <w:szCs w:val="24"/>
    </w:rPr>
  </w:style>
  <w:style w:type="character" w:customStyle="1" w:styleId="Heading3Char">
    <w:name w:val="Heading 3 Char"/>
    <w:link w:val="Heading3"/>
    <w:uiPriority w:val="9"/>
    <w:semiHidden/>
    <w:rsid w:val="00CC0D72"/>
    <w:rPr>
      <w:rFonts w:ascii="Cambria" w:eastAsia="Times New Roman" w:hAnsi="Cambria" w:cs="Times New Roman"/>
      <w:color w:val="4F81BD"/>
      <w:sz w:val="24"/>
      <w:szCs w:val="24"/>
    </w:rPr>
  </w:style>
  <w:style w:type="character" w:customStyle="1" w:styleId="Heading4Char">
    <w:name w:val="Heading 4 Char"/>
    <w:link w:val="Heading4"/>
    <w:uiPriority w:val="9"/>
    <w:semiHidden/>
    <w:rsid w:val="00CC0D72"/>
    <w:rPr>
      <w:rFonts w:ascii="Cambria" w:eastAsia="Times New Roman" w:hAnsi="Cambria" w:cs="Times New Roman"/>
      <w:i/>
      <w:iCs/>
      <w:color w:val="4F81BD"/>
      <w:sz w:val="24"/>
      <w:szCs w:val="24"/>
    </w:rPr>
  </w:style>
  <w:style w:type="character" w:customStyle="1" w:styleId="Heading5Char">
    <w:name w:val="Heading 5 Char"/>
    <w:link w:val="Heading5"/>
    <w:uiPriority w:val="9"/>
    <w:semiHidden/>
    <w:rsid w:val="00CC0D72"/>
    <w:rPr>
      <w:rFonts w:ascii="Cambria" w:eastAsia="Times New Roman" w:hAnsi="Cambria" w:cs="Times New Roman"/>
      <w:color w:val="4F81BD"/>
    </w:rPr>
  </w:style>
  <w:style w:type="character" w:customStyle="1" w:styleId="Heading6Char">
    <w:name w:val="Heading 6 Char"/>
    <w:link w:val="Heading6"/>
    <w:uiPriority w:val="9"/>
    <w:semiHidden/>
    <w:rsid w:val="00CC0D72"/>
    <w:rPr>
      <w:rFonts w:ascii="Cambria" w:eastAsia="Times New Roman" w:hAnsi="Cambria" w:cs="Times New Roman"/>
      <w:i/>
      <w:iCs/>
      <w:color w:val="4F81BD"/>
    </w:rPr>
  </w:style>
  <w:style w:type="character" w:customStyle="1" w:styleId="Heading7Char">
    <w:name w:val="Heading 7 Char"/>
    <w:link w:val="Heading7"/>
    <w:uiPriority w:val="9"/>
    <w:semiHidden/>
    <w:rsid w:val="00CC0D72"/>
    <w:rPr>
      <w:rFonts w:ascii="Cambria" w:eastAsia="Times New Roman" w:hAnsi="Cambria" w:cs="Times New Roman"/>
      <w:b/>
      <w:bCs/>
      <w:color w:val="9BBB59"/>
      <w:sz w:val="20"/>
      <w:szCs w:val="20"/>
    </w:rPr>
  </w:style>
  <w:style w:type="character" w:customStyle="1" w:styleId="Heading8Char">
    <w:name w:val="Heading 8 Char"/>
    <w:link w:val="Heading8"/>
    <w:uiPriority w:val="9"/>
    <w:semiHidden/>
    <w:rsid w:val="00CC0D72"/>
    <w:rPr>
      <w:rFonts w:ascii="Cambria" w:eastAsia="Times New Roman" w:hAnsi="Cambria" w:cs="Times New Roman"/>
      <w:b/>
      <w:bCs/>
      <w:i/>
      <w:iCs/>
      <w:color w:val="9BBB59"/>
      <w:sz w:val="20"/>
      <w:szCs w:val="20"/>
    </w:rPr>
  </w:style>
  <w:style w:type="character" w:customStyle="1" w:styleId="Heading9Char">
    <w:name w:val="Heading 9 Char"/>
    <w:link w:val="Heading9"/>
    <w:uiPriority w:val="9"/>
    <w:semiHidden/>
    <w:rsid w:val="00CC0D72"/>
    <w:rPr>
      <w:rFonts w:ascii="Cambria" w:eastAsia="Times New Roman" w:hAnsi="Cambria" w:cs="Times New Roman"/>
      <w:i/>
      <w:iCs/>
      <w:color w:val="9BBB59"/>
      <w:sz w:val="20"/>
      <w:szCs w:val="20"/>
    </w:rPr>
  </w:style>
  <w:style w:type="paragraph" w:styleId="Quote">
    <w:name w:val="Quote"/>
    <w:basedOn w:val="Normal"/>
    <w:next w:val="Normal"/>
    <w:link w:val="QuoteChar"/>
    <w:uiPriority w:val="29"/>
    <w:qFormat/>
    <w:rsid w:val="00CC0D72"/>
    <w:rPr>
      <w:rFonts w:ascii="Cambria" w:hAnsi="Cambria"/>
      <w:i/>
      <w:iCs/>
      <w:color w:val="5A5A5A"/>
    </w:rPr>
  </w:style>
  <w:style w:type="character" w:customStyle="1" w:styleId="QuoteChar">
    <w:name w:val="Quote Char"/>
    <w:link w:val="Quote"/>
    <w:uiPriority w:val="29"/>
    <w:rsid w:val="00CC0D72"/>
    <w:rPr>
      <w:rFonts w:ascii="Cambria" w:eastAsia="Times New Roman" w:hAnsi="Cambria" w:cs="Times New Roman"/>
      <w:i/>
      <w:iCs/>
      <w:color w:val="5A5A5A"/>
    </w:rPr>
  </w:style>
  <w:style w:type="character" w:styleId="SubtleReference">
    <w:name w:val="Subtle Reference"/>
    <w:uiPriority w:val="31"/>
    <w:qFormat/>
    <w:rsid w:val="00CC0D72"/>
    <w:rPr>
      <w:color w:val="auto"/>
      <w:u w:val="single" w:color="9BBB59"/>
    </w:rPr>
  </w:style>
  <w:style w:type="character" w:styleId="IntenseReference">
    <w:name w:val="Intense Reference"/>
    <w:uiPriority w:val="32"/>
    <w:qFormat/>
    <w:rsid w:val="00CC0D72"/>
    <w:rPr>
      <w:b/>
      <w:bCs/>
      <w:color w:val="76923C"/>
      <w:u w:val="single" w:color="9BBB59"/>
    </w:rPr>
  </w:style>
  <w:style w:type="character" w:styleId="BookTitle">
    <w:name w:val="Book Title"/>
    <w:uiPriority w:val="33"/>
    <w:qFormat/>
    <w:rsid w:val="00CC0D72"/>
    <w:rPr>
      <w:rFonts w:ascii="Cambria" w:eastAsia="Times New Roman" w:hAnsi="Cambria" w:cs="Times New Roman"/>
      <w:b/>
      <w:bCs/>
      <w:i/>
      <w:iCs/>
      <w:color w:val="auto"/>
    </w:rPr>
  </w:style>
  <w:style w:type="paragraph" w:styleId="TOC2">
    <w:name w:val="toc 2"/>
    <w:basedOn w:val="Normal"/>
    <w:next w:val="Normal"/>
    <w:autoRedefine/>
    <w:uiPriority w:val="39"/>
    <w:unhideWhenUsed/>
    <w:qFormat/>
    <w:rsid w:val="001049B0"/>
    <w:pPr>
      <w:spacing w:after="100" w:line="276" w:lineRule="auto"/>
      <w:ind w:left="220" w:firstLine="0"/>
    </w:pPr>
    <w:rPr>
      <w:rFonts w:eastAsia="MS Mincho" w:cs="Arial"/>
      <w:lang w:eastAsia="ja-JP"/>
    </w:rPr>
  </w:style>
  <w:style w:type="paragraph" w:styleId="TOC3">
    <w:name w:val="toc 3"/>
    <w:basedOn w:val="Normal"/>
    <w:next w:val="Normal"/>
    <w:autoRedefine/>
    <w:uiPriority w:val="39"/>
    <w:unhideWhenUsed/>
    <w:qFormat/>
    <w:rsid w:val="001049B0"/>
    <w:pPr>
      <w:spacing w:after="100" w:line="276" w:lineRule="auto"/>
      <w:ind w:left="440" w:firstLine="0"/>
    </w:pPr>
    <w:rPr>
      <w:rFonts w:eastAsia="MS Mincho" w:cs="Arial"/>
      <w:lang w:eastAsia="ja-JP"/>
    </w:rPr>
  </w:style>
  <w:style w:type="character" w:customStyle="1" w:styleId="error">
    <w:name w:val="error"/>
    <w:rsid w:val="00604759"/>
  </w:style>
  <w:style w:type="paragraph" w:styleId="NormalWeb">
    <w:name w:val="Normal (Web)"/>
    <w:basedOn w:val="Normal"/>
    <w:uiPriority w:val="99"/>
    <w:unhideWhenUsed/>
    <w:rsid w:val="000A6085"/>
    <w:pPr>
      <w:spacing w:before="100" w:beforeAutospacing="1" w:after="100" w:afterAutospacing="1"/>
      <w:ind w:firstLine="0"/>
    </w:pPr>
    <w:rPr>
      <w:rFonts w:ascii="Times New Roman" w:eastAsia="Calibri" w:hAnsi="Times New Roman"/>
      <w:sz w:val="24"/>
      <w:szCs w:val="24"/>
    </w:rPr>
  </w:style>
  <w:style w:type="character" w:styleId="CommentReference">
    <w:name w:val="annotation reference"/>
    <w:basedOn w:val="DefaultParagraphFont"/>
    <w:rsid w:val="00AA1378"/>
    <w:rPr>
      <w:sz w:val="16"/>
      <w:szCs w:val="16"/>
    </w:rPr>
  </w:style>
  <w:style w:type="paragraph" w:styleId="CommentText">
    <w:name w:val="annotation text"/>
    <w:basedOn w:val="Normal"/>
    <w:link w:val="CommentTextChar"/>
    <w:rsid w:val="00AA1378"/>
    <w:rPr>
      <w:sz w:val="20"/>
      <w:szCs w:val="20"/>
    </w:rPr>
  </w:style>
  <w:style w:type="character" w:customStyle="1" w:styleId="CommentTextChar">
    <w:name w:val="Comment Text Char"/>
    <w:basedOn w:val="DefaultParagraphFont"/>
    <w:link w:val="CommentText"/>
    <w:rsid w:val="00AA1378"/>
  </w:style>
  <w:style w:type="paragraph" w:styleId="CommentSubject">
    <w:name w:val="annotation subject"/>
    <w:basedOn w:val="CommentText"/>
    <w:next w:val="CommentText"/>
    <w:link w:val="CommentSubjectChar"/>
    <w:rsid w:val="00AA1378"/>
    <w:rPr>
      <w:b/>
      <w:bCs/>
    </w:rPr>
  </w:style>
  <w:style w:type="character" w:customStyle="1" w:styleId="CommentSubjectChar">
    <w:name w:val="Comment Subject Char"/>
    <w:basedOn w:val="CommentTextChar"/>
    <w:link w:val="CommentSubject"/>
    <w:rsid w:val="00AA1378"/>
    <w:rPr>
      <w:b/>
      <w:bCs/>
    </w:rPr>
  </w:style>
  <w:style w:type="paragraph" w:styleId="FootnoteText">
    <w:name w:val="footnote text"/>
    <w:basedOn w:val="Normal"/>
    <w:link w:val="FootnoteTextChar"/>
    <w:uiPriority w:val="99"/>
    <w:rsid w:val="005E567F"/>
    <w:pPr>
      <w:ind w:firstLine="0"/>
    </w:pPr>
    <w:rPr>
      <w:rFonts w:ascii="Times New Roman" w:hAnsi="Times New Roman"/>
      <w:sz w:val="20"/>
      <w:szCs w:val="20"/>
    </w:rPr>
  </w:style>
  <w:style w:type="character" w:customStyle="1" w:styleId="FootnoteTextChar">
    <w:name w:val="Footnote Text Char"/>
    <w:basedOn w:val="DefaultParagraphFont"/>
    <w:link w:val="FootnoteText"/>
    <w:uiPriority w:val="99"/>
    <w:rsid w:val="005E567F"/>
    <w:rPr>
      <w:rFonts w:ascii="Times New Roman" w:hAnsi="Times New Roman"/>
    </w:rPr>
  </w:style>
  <w:style w:type="character" w:styleId="FollowedHyperlink">
    <w:name w:val="FollowedHyperlink"/>
    <w:basedOn w:val="DefaultParagraphFont"/>
    <w:rsid w:val="00B60E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420770">
      <w:bodyDiv w:val="1"/>
      <w:marLeft w:val="0"/>
      <w:marRight w:val="0"/>
      <w:marTop w:val="0"/>
      <w:marBottom w:val="0"/>
      <w:divBdr>
        <w:top w:val="none" w:sz="0" w:space="0" w:color="auto"/>
        <w:left w:val="none" w:sz="0" w:space="0" w:color="auto"/>
        <w:bottom w:val="none" w:sz="0" w:space="0" w:color="auto"/>
        <w:right w:val="none" w:sz="0" w:space="0" w:color="auto"/>
      </w:divBdr>
    </w:div>
    <w:div w:id="1906525277">
      <w:bodyDiv w:val="1"/>
      <w:marLeft w:val="0"/>
      <w:marRight w:val="0"/>
      <w:marTop w:val="0"/>
      <w:marBottom w:val="0"/>
      <w:divBdr>
        <w:top w:val="none" w:sz="0" w:space="0" w:color="auto"/>
        <w:left w:val="none" w:sz="0" w:space="0" w:color="auto"/>
        <w:bottom w:val="none" w:sz="0" w:space="0" w:color="auto"/>
        <w:right w:val="none" w:sz="0" w:space="0" w:color="auto"/>
      </w:divBdr>
    </w:div>
    <w:div w:id="2000421257">
      <w:bodyDiv w:val="1"/>
      <w:marLeft w:val="0"/>
      <w:marRight w:val="0"/>
      <w:marTop w:val="0"/>
      <w:marBottom w:val="0"/>
      <w:divBdr>
        <w:top w:val="none" w:sz="0" w:space="0" w:color="auto"/>
        <w:left w:val="none" w:sz="0" w:space="0" w:color="auto"/>
        <w:bottom w:val="none" w:sz="0" w:space="0" w:color="auto"/>
        <w:right w:val="none" w:sz="0" w:space="0" w:color="auto"/>
      </w:divBdr>
    </w:div>
    <w:div w:id="2032488548">
      <w:bodyDiv w:val="1"/>
      <w:marLeft w:val="0"/>
      <w:marRight w:val="0"/>
      <w:marTop w:val="0"/>
      <w:marBottom w:val="0"/>
      <w:divBdr>
        <w:top w:val="none" w:sz="0" w:space="0" w:color="auto"/>
        <w:left w:val="none" w:sz="0" w:space="0" w:color="auto"/>
        <w:bottom w:val="none" w:sz="0" w:space="0" w:color="auto"/>
        <w:right w:val="none" w:sz="0" w:space="0" w:color="auto"/>
      </w:divBdr>
      <w:divsChild>
        <w:div w:id="78408927">
          <w:marLeft w:val="0"/>
          <w:marRight w:val="0"/>
          <w:marTop w:val="0"/>
          <w:marBottom w:val="0"/>
          <w:divBdr>
            <w:top w:val="none" w:sz="0" w:space="0" w:color="auto"/>
            <w:left w:val="none" w:sz="0" w:space="0" w:color="auto"/>
            <w:bottom w:val="none" w:sz="0" w:space="0" w:color="auto"/>
            <w:right w:val="none" w:sz="0" w:space="0" w:color="auto"/>
          </w:divBdr>
        </w:div>
        <w:div w:id="1088497366">
          <w:marLeft w:val="0"/>
          <w:marRight w:val="0"/>
          <w:marTop w:val="0"/>
          <w:marBottom w:val="0"/>
          <w:divBdr>
            <w:top w:val="none" w:sz="0" w:space="0" w:color="auto"/>
            <w:left w:val="none" w:sz="0" w:space="0" w:color="auto"/>
            <w:bottom w:val="none" w:sz="0" w:space="0" w:color="auto"/>
            <w:right w:val="none" w:sz="0" w:space="0" w:color="auto"/>
          </w:divBdr>
        </w:div>
        <w:div w:id="1163351809">
          <w:marLeft w:val="0"/>
          <w:marRight w:val="0"/>
          <w:marTop w:val="0"/>
          <w:marBottom w:val="0"/>
          <w:divBdr>
            <w:top w:val="none" w:sz="0" w:space="0" w:color="auto"/>
            <w:left w:val="none" w:sz="0" w:space="0" w:color="auto"/>
            <w:bottom w:val="none" w:sz="0" w:space="0" w:color="auto"/>
            <w:right w:val="none" w:sz="0" w:space="0" w:color="auto"/>
          </w:divBdr>
        </w:div>
        <w:div w:id="1632787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ollege360.accsc.or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accsc.org"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csc.org/Resources/Blueprints-for-Success.aspx"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hyperlink" Target="http://www.accsc.org/UploadedDocuments/Blueprint%20for%20Success%20Preparing%20a%20Comprehensive%20Response%20for%20Commission%20Consideration%20%20FINAL.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ccsc.org/UploadedDocuments/Blueprint%20for%20Success%20-%20Organizing%20an%20Electronic%20Submission%20FINAL.pdf" TargetMode="External"/><Relationship Id="rId14" Type="http://schemas.openxmlformats.org/officeDocument/2006/relationships/image" Target="media/image2.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02CD2-AFAC-42D4-B02E-3D8B434E8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ACCSCT</vt:lpstr>
    </vt:vector>
  </TitlesOfParts>
  <Company>Revision Date</Company>
  <LinksUpToDate>false</LinksUpToDate>
  <CharactersWithSpaces>3553</CharactersWithSpaces>
  <SharedDoc>false</SharedDoc>
  <HLinks>
    <vt:vector size="6" baseType="variant">
      <vt:variant>
        <vt:i4>6553659</vt:i4>
      </vt:variant>
      <vt:variant>
        <vt:i4>0</vt:i4>
      </vt:variant>
      <vt:variant>
        <vt:i4>0</vt:i4>
      </vt:variant>
      <vt:variant>
        <vt:i4>5</vt:i4>
      </vt:variant>
      <vt:variant>
        <vt:lpwstr>https://college360.accsct.org/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ACCSCT</dc:title>
  <dc:subject>College360 Management System</dc:subject>
  <dc:creator>Accrediting Commission of Career Schools and Colleges of Technology</dc:creator>
  <cp:keywords/>
  <cp:lastModifiedBy>Christopher Lambert</cp:lastModifiedBy>
  <cp:revision>3</cp:revision>
  <dcterms:created xsi:type="dcterms:W3CDTF">2015-07-01T13:11:00Z</dcterms:created>
  <dcterms:modified xsi:type="dcterms:W3CDTF">2015-07-01T13:16:00Z</dcterms:modified>
</cp:coreProperties>
</file>